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2FC7EBFF"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E2697C">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sidR="00AF0ACF">
        <w:rPr>
          <w:rFonts w:ascii="Arial" w:eastAsia="MS Mincho" w:hAnsi="Arial" w:cs="Arial"/>
          <w:b/>
          <w:sz w:val="24"/>
          <w:szCs w:val="24"/>
          <w:lang w:val="en-US"/>
        </w:rPr>
        <w:t>3</w:t>
      </w:r>
      <w:r w:rsidR="00E8149C">
        <w:rPr>
          <w:rFonts w:ascii="Arial" w:eastAsia="MS Mincho" w:hAnsi="Arial" w:cs="Arial"/>
          <w:b/>
          <w:sz w:val="24"/>
          <w:szCs w:val="24"/>
          <w:lang w:val="en-US"/>
        </w:rPr>
        <w:t>08214</w:t>
      </w:r>
    </w:p>
    <w:p w14:paraId="1435F822" w14:textId="729290EC" w:rsidR="0096070C" w:rsidRPr="00443F29" w:rsidRDefault="00C11377"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1548F7"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A554B3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60E1A" w:rsidRPr="00560E1A">
        <w:rPr>
          <w:rFonts w:ascii="Arial" w:hAnsi="Arial" w:cs="Arial"/>
          <w:sz w:val="22"/>
        </w:rPr>
        <w:t xml:space="preserve">Discussion on aspects related to multiple </w:t>
      </w:r>
      <w:proofErr w:type="spellStart"/>
      <w:r w:rsidR="00560E1A" w:rsidRPr="00560E1A">
        <w:rPr>
          <w:rFonts w:ascii="Arial" w:hAnsi="Arial" w:cs="Arial"/>
          <w:sz w:val="22"/>
        </w:rPr>
        <w:t>SCell</w:t>
      </w:r>
      <w:proofErr w:type="spellEnd"/>
      <w:r w:rsidR="00560E1A" w:rsidRPr="00560E1A">
        <w:rPr>
          <w:rFonts w:ascii="Arial" w:hAnsi="Arial" w:cs="Arial"/>
          <w:sz w:val="22"/>
        </w:rPr>
        <w:t xml:space="preserve"> activation for FR2 </w:t>
      </w:r>
      <w:proofErr w:type="spellStart"/>
      <w:r w:rsidR="00560E1A" w:rsidRPr="00560E1A">
        <w:rPr>
          <w:rFonts w:ascii="Arial" w:hAnsi="Arial" w:cs="Arial"/>
          <w:sz w:val="22"/>
        </w:rPr>
        <w:t>SCell</w:t>
      </w:r>
      <w:proofErr w:type="spellEnd"/>
      <w:r w:rsidR="00560E1A" w:rsidRPr="00560E1A">
        <w:rPr>
          <w:rFonts w:ascii="Arial" w:hAnsi="Arial" w:cs="Arial"/>
          <w:sz w:val="22"/>
        </w:rPr>
        <w:t xml:space="preserve"> activation delay reduction</w:t>
      </w:r>
    </w:p>
    <w:p w14:paraId="0BF78C31" w14:textId="2A1E128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064EE">
        <w:rPr>
          <w:rFonts w:ascii="Arial" w:hAnsi="Arial" w:cs="Arial"/>
          <w:sz w:val="22"/>
          <w:lang w:val="en-US"/>
        </w:rPr>
        <w:t>8</w:t>
      </w:r>
      <w:r w:rsidR="00036EAF" w:rsidRPr="002713A6">
        <w:rPr>
          <w:rFonts w:ascii="Arial" w:hAnsi="Arial" w:cs="Arial"/>
          <w:sz w:val="22"/>
          <w:lang w:val="en-US"/>
        </w:rPr>
        <w:t>.9.2.</w:t>
      </w:r>
      <w:r w:rsidR="005C15E4">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D6A12B2" w14:textId="3A92F996" w:rsidR="009633AB" w:rsidRDefault="00932322" w:rsidP="001777CA">
      <w:pPr>
        <w:adjustRightInd/>
        <w:textAlignment w:val="auto"/>
        <w:rPr>
          <w:rFonts w:eastAsiaTheme="minorEastAsia"/>
          <w:lang w:eastAsia="zh-CN"/>
        </w:rPr>
      </w:pPr>
      <w:r>
        <w:rPr>
          <w:rFonts w:eastAsiaTheme="minorEastAsia"/>
          <w:lang w:eastAsia="zh-CN"/>
        </w:rPr>
        <w:t>I</w:t>
      </w:r>
      <w:r w:rsidR="009633AB">
        <w:rPr>
          <w:rFonts w:eastAsiaTheme="minorEastAsia"/>
          <w:lang w:eastAsia="zh-CN"/>
        </w:rPr>
        <w:t xml:space="preserve">n RAN4 </w:t>
      </w:r>
      <w:r w:rsidR="004B5EE9">
        <w:rPr>
          <w:rFonts w:eastAsiaTheme="minorEastAsia"/>
          <w:lang w:eastAsia="zh-CN"/>
        </w:rPr>
        <w:t>#</w:t>
      </w:r>
      <w:r w:rsidR="009633AB">
        <w:rPr>
          <w:rFonts w:eastAsiaTheme="minorEastAsia"/>
          <w:lang w:eastAsia="zh-CN"/>
        </w:rPr>
        <w:t>10</w:t>
      </w:r>
      <w:r>
        <w:rPr>
          <w:rFonts w:eastAsiaTheme="minorEastAsia"/>
          <w:lang w:eastAsia="zh-CN"/>
        </w:rPr>
        <w:t>6</w:t>
      </w:r>
      <w:r>
        <w:rPr>
          <w:rFonts w:eastAsiaTheme="minorEastAsia" w:hint="eastAsia"/>
          <w:lang w:eastAsia="zh-CN"/>
        </w:rPr>
        <w:t>-bis</w:t>
      </w:r>
      <w:r>
        <w:rPr>
          <w:rFonts w:eastAsiaTheme="minorEastAsia"/>
          <w:lang w:eastAsia="zh-CN"/>
        </w:rPr>
        <w:t xml:space="preserve">-e, </w:t>
      </w:r>
      <w:r w:rsidR="009633AB">
        <w:rPr>
          <w:rFonts w:eastAsiaTheme="minorEastAsia"/>
          <w:lang w:eastAsia="zh-CN"/>
        </w:rPr>
        <w:t xml:space="preserve">the WF </w:t>
      </w:r>
      <w:r>
        <w:rPr>
          <w:rFonts w:eastAsiaTheme="minorEastAsia"/>
          <w:lang w:eastAsia="zh-CN"/>
        </w:rPr>
        <w:t xml:space="preserve">and LS to RAN2 </w:t>
      </w:r>
      <w:r w:rsidR="009633AB">
        <w:rPr>
          <w:rFonts w:eastAsiaTheme="minorEastAsia"/>
          <w:lang w:eastAsia="zh-CN"/>
        </w:rPr>
        <w:t>[</w:t>
      </w:r>
      <w:r>
        <w:rPr>
          <w:rFonts w:eastAsiaTheme="minorEastAsia"/>
          <w:lang w:eastAsia="zh-CN"/>
        </w:rPr>
        <w:t>1</w:t>
      </w:r>
      <w:r w:rsidR="009633AB">
        <w:rPr>
          <w:rFonts w:eastAsiaTheme="minorEastAsia"/>
          <w:lang w:eastAsia="zh-CN"/>
        </w:rPr>
        <w:t>]</w:t>
      </w:r>
      <w:r w:rsidR="006B5E5C">
        <w:rPr>
          <w:rFonts w:eastAsiaTheme="minorEastAsia"/>
          <w:lang w:eastAsia="zh-CN"/>
        </w:rPr>
        <w:t>,</w:t>
      </w:r>
      <w:r w:rsidR="00782418">
        <w:rPr>
          <w:rFonts w:eastAsiaTheme="minorEastAsia"/>
          <w:lang w:eastAsia="zh-CN"/>
        </w:rPr>
        <w:t xml:space="preserve"> </w:t>
      </w:r>
      <w:r w:rsidR="006B5E5C">
        <w:rPr>
          <w:rFonts w:eastAsiaTheme="minorEastAsia"/>
          <w:lang w:eastAsia="zh-CN"/>
        </w:rPr>
        <w:t>[</w:t>
      </w:r>
      <w:r>
        <w:rPr>
          <w:rFonts w:eastAsiaTheme="minorEastAsia"/>
          <w:lang w:eastAsia="zh-CN"/>
        </w:rPr>
        <w:t>2</w:t>
      </w:r>
      <w:r w:rsidR="006B5E5C">
        <w:rPr>
          <w:rFonts w:eastAsiaTheme="minorEastAsia"/>
          <w:lang w:eastAsia="zh-CN"/>
        </w:rPr>
        <w:t>]</w:t>
      </w:r>
      <w:r w:rsidR="009633AB">
        <w:rPr>
          <w:rFonts w:eastAsiaTheme="minorEastAsia"/>
          <w:lang w:eastAsia="zh-CN"/>
        </w:rPr>
        <w:t xml:space="preserve"> </w:t>
      </w:r>
      <w:r w:rsidR="006B5E5C">
        <w:rPr>
          <w:rFonts w:eastAsiaTheme="minorEastAsia"/>
          <w:lang w:eastAsia="zh-CN"/>
        </w:rPr>
        <w:t>are</w:t>
      </w:r>
      <w:r w:rsidR="009633AB">
        <w:rPr>
          <w:rFonts w:eastAsiaTheme="minorEastAsia"/>
          <w:lang w:eastAsia="zh-CN"/>
        </w:rPr>
        <w:t xml:space="preserve"> approved.</w:t>
      </w:r>
      <w:r w:rsidR="00F905E3">
        <w:rPr>
          <w:rFonts w:eastAsiaTheme="minorEastAsia"/>
          <w:lang w:eastAsia="zh-CN"/>
        </w:rPr>
        <w:t xml:space="preserve"> </w:t>
      </w:r>
      <w:r w:rsidR="007F090F">
        <w:rPr>
          <w:rFonts w:eastAsiaTheme="minorEastAsia"/>
          <w:lang w:eastAsia="zh-CN"/>
        </w:rPr>
        <w:t xml:space="preserve">In [2], RAN4 has provided RAN2 the information about how </w:t>
      </w:r>
      <w:r w:rsidR="00AA38F3">
        <w:rPr>
          <w:rFonts w:eastAsiaTheme="minorEastAsia"/>
          <w:lang w:eastAsia="zh-CN"/>
        </w:rPr>
        <w:t xml:space="preserve">single </w:t>
      </w:r>
      <w:proofErr w:type="spellStart"/>
      <w:r w:rsidR="007F090F">
        <w:rPr>
          <w:rFonts w:eastAsiaTheme="minorEastAsia"/>
          <w:lang w:eastAsia="zh-CN"/>
        </w:rPr>
        <w:t>SCell</w:t>
      </w:r>
      <w:proofErr w:type="spellEnd"/>
      <w:r w:rsidR="007F090F">
        <w:rPr>
          <w:rFonts w:eastAsiaTheme="minorEastAsia"/>
          <w:lang w:eastAsia="zh-CN"/>
        </w:rPr>
        <w:t xml:space="preserve"> activation delay is reduced based on the agreements achieved in RAN4 so far. However, according to TS 38.321 [3], the format of </w:t>
      </w:r>
      <w:proofErr w:type="spellStart"/>
      <w:r w:rsidR="007F090F">
        <w:rPr>
          <w:rFonts w:eastAsiaTheme="minorEastAsia"/>
          <w:lang w:eastAsia="zh-CN"/>
        </w:rPr>
        <w:t>SCell</w:t>
      </w:r>
      <w:proofErr w:type="spellEnd"/>
      <w:r w:rsidR="007F090F">
        <w:rPr>
          <w:rFonts w:eastAsiaTheme="minorEastAsia"/>
          <w:lang w:eastAsia="zh-CN"/>
        </w:rPr>
        <w:t xml:space="preserve"> activation command is shown as follows.</w:t>
      </w:r>
    </w:p>
    <w:p w14:paraId="2D2EDFF1" w14:textId="1EE350E6" w:rsidR="007F090F" w:rsidRDefault="008945BC"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3CE2220" wp14:editId="01C4B29D">
                <wp:extent cx="6122035" cy="4529138"/>
                <wp:effectExtent l="0" t="0" r="12065" b="241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529138"/>
                        </a:xfrm>
                        <a:prstGeom prst="rect">
                          <a:avLst/>
                        </a:prstGeom>
                        <a:solidFill>
                          <a:srgbClr val="FFFFFF"/>
                        </a:solidFill>
                        <a:ln w="9525">
                          <a:solidFill>
                            <a:srgbClr val="000000"/>
                          </a:solidFill>
                          <a:miter lim="800000"/>
                          <a:headEnd/>
                          <a:tailEnd/>
                        </a:ln>
                      </wps:spPr>
                      <wps:txbx>
                        <w:txbxContent>
                          <w:p w14:paraId="57CE330D" w14:textId="77777777" w:rsidR="00575038" w:rsidRPr="00203E2A" w:rsidRDefault="00575038" w:rsidP="00575038">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one octet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a single octet containing seven C-fields and one R-field. The </w:t>
                            </w:r>
                            <w:proofErr w:type="spellStart"/>
                            <w:r w:rsidRPr="00203E2A">
                              <w:rPr>
                                <w:sz w:val="16"/>
                                <w:lang w:eastAsia="ko-KR"/>
                              </w:rPr>
                              <w:t>SCell</w:t>
                            </w:r>
                            <w:proofErr w:type="spellEnd"/>
                            <w:r w:rsidRPr="00203E2A">
                              <w:rPr>
                                <w:sz w:val="16"/>
                                <w:lang w:eastAsia="ko-KR"/>
                              </w:rPr>
                              <w:t xml:space="preserve"> Activation/Deactivation MAC CE with one octet is defined as follows (Figure 6.1.3.10-1).</w:t>
                            </w:r>
                          </w:p>
                          <w:p w14:paraId="1C89561D" w14:textId="77777777" w:rsidR="00575038" w:rsidRPr="00203E2A" w:rsidRDefault="00575038" w:rsidP="00575038">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four octets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four octets containing 31 C-fields and one R-field. The </w:t>
                            </w:r>
                            <w:proofErr w:type="spellStart"/>
                            <w:r w:rsidRPr="00203E2A">
                              <w:rPr>
                                <w:sz w:val="16"/>
                                <w:lang w:eastAsia="ko-KR"/>
                              </w:rPr>
                              <w:t>SCell</w:t>
                            </w:r>
                            <w:proofErr w:type="spellEnd"/>
                            <w:r w:rsidRPr="00203E2A">
                              <w:rPr>
                                <w:sz w:val="16"/>
                                <w:lang w:eastAsia="ko-KR"/>
                              </w:rPr>
                              <w:t xml:space="preserve"> Activation/Deactivation MAC CE of four octets is defined as follows (Figure 6.1.3.10-2).</w:t>
                            </w:r>
                          </w:p>
                          <w:p w14:paraId="5BB94896" w14:textId="77777777" w:rsidR="00575038" w:rsidRPr="00203E2A" w:rsidRDefault="00575038" w:rsidP="00575038">
                            <w:pPr>
                              <w:pStyle w:val="B1"/>
                              <w:rPr>
                                <w:sz w:val="16"/>
                                <w:lang w:eastAsia="ko-KR"/>
                              </w:rPr>
                            </w:pPr>
                            <w:r w:rsidRPr="00203E2A">
                              <w:rPr>
                                <w:sz w:val="16"/>
                                <w:lang w:eastAsia="ko-KR"/>
                              </w:rPr>
                              <w:t>-</w:t>
                            </w:r>
                            <w:r w:rsidRPr="00203E2A">
                              <w:rPr>
                                <w:sz w:val="16"/>
                                <w:lang w:eastAsia="ko-KR"/>
                              </w:rPr>
                              <w:tab/>
                              <w:t>C</w:t>
                            </w:r>
                            <w:r w:rsidRPr="00203E2A">
                              <w:rPr>
                                <w:sz w:val="16"/>
                                <w:vertAlign w:val="subscript"/>
                                <w:lang w:eastAsia="ko-KR"/>
                              </w:rPr>
                              <w:t>i</w:t>
                            </w:r>
                            <w:r w:rsidRPr="00203E2A">
                              <w:rPr>
                                <w:sz w:val="16"/>
                                <w:lang w:eastAsia="ko-KR"/>
                              </w:rPr>
                              <w:t xml:space="preserve">: If there is an </w:t>
                            </w:r>
                            <w:proofErr w:type="spellStart"/>
                            <w:r w:rsidRPr="00203E2A">
                              <w:rPr>
                                <w:sz w:val="16"/>
                                <w:lang w:eastAsia="ko-KR"/>
                              </w:rPr>
                              <w:t>SCell</w:t>
                            </w:r>
                            <w:proofErr w:type="spellEnd"/>
                            <w:r w:rsidRPr="00203E2A">
                              <w:rPr>
                                <w:sz w:val="16"/>
                                <w:lang w:eastAsia="ko-KR"/>
                              </w:rPr>
                              <w:t xml:space="preserve"> configured for the MAC entity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xml:space="preserve"> as specified in TS 38.331 [5], this field indicates the activation/deactivation status of the </w:t>
                            </w:r>
                            <w:proofErr w:type="spellStart"/>
                            <w:r w:rsidRPr="00203E2A">
                              <w:rPr>
                                <w:sz w:val="16"/>
                                <w:lang w:eastAsia="ko-KR"/>
                              </w:rPr>
                              <w:t>SCell</w:t>
                            </w:r>
                            <w:proofErr w:type="spellEnd"/>
                            <w:r w:rsidRPr="00203E2A">
                              <w:rPr>
                                <w:sz w:val="16"/>
                                <w:lang w:eastAsia="ko-KR"/>
                              </w:rPr>
                              <w:t xml:space="preserve">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else the MAC entity shall ignore the C</w:t>
                            </w:r>
                            <w:r w:rsidRPr="00203E2A">
                              <w:rPr>
                                <w:sz w:val="16"/>
                                <w:vertAlign w:val="subscript"/>
                                <w:lang w:eastAsia="ko-KR"/>
                              </w:rPr>
                              <w:t>i</w:t>
                            </w:r>
                            <w:r w:rsidRPr="00203E2A">
                              <w:rPr>
                                <w:sz w:val="16"/>
                                <w:lang w:eastAsia="ko-KR"/>
                              </w:rPr>
                              <w:t xml:space="preserve"> field. </w:t>
                            </w:r>
                            <w:r w:rsidRPr="000E0C94">
                              <w:rPr>
                                <w:sz w:val="16"/>
                                <w:highlight w:val="yellow"/>
                                <w:lang w:eastAsia="ko-KR"/>
                              </w:rPr>
                              <w:t>The C</w:t>
                            </w:r>
                            <w:r w:rsidRPr="000E0C94">
                              <w:rPr>
                                <w:sz w:val="16"/>
                                <w:highlight w:val="yellow"/>
                                <w:vertAlign w:val="subscript"/>
                                <w:lang w:eastAsia="ko-KR"/>
                              </w:rPr>
                              <w:t>i</w:t>
                            </w:r>
                            <w:r w:rsidRPr="000E0C94">
                              <w:rPr>
                                <w:sz w:val="16"/>
                                <w:highlight w:val="yellow"/>
                                <w:lang w:eastAsia="ko-KR"/>
                              </w:rPr>
                              <w:t xml:space="preserve"> field is set to 1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activated. The C</w:t>
                            </w:r>
                            <w:r w:rsidRPr="000E0C94">
                              <w:rPr>
                                <w:sz w:val="16"/>
                                <w:highlight w:val="yellow"/>
                                <w:vertAlign w:val="subscript"/>
                                <w:lang w:eastAsia="ko-KR"/>
                              </w:rPr>
                              <w:t>i</w:t>
                            </w:r>
                            <w:r w:rsidRPr="000E0C94">
                              <w:rPr>
                                <w:sz w:val="16"/>
                                <w:highlight w:val="yellow"/>
                                <w:lang w:eastAsia="ko-KR"/>
                              </w:rPr>
                              <w:t xml:space="preserve"> field is set to 0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deactivated;</w:t>
                            </w:r>
                          </w:p>
                          <w:p w14:paraId="6E228937" w14:textId="77777777" w:rsidR="00575038" w:rsidRPr="00203E2A" w:rsidRDefault="00575038" w:rsidP="00575038">
                            <w:pPr>
                              <w:pStyle w:val="B1"/>
                              <w:rPr>
                                <w:sz w:val="16"/>
                                <w:lang w:eastAsia="ko-KR"/>
                              </w:rPr>
                            </w:pPr>
                            <w:r w:rsidRPr="00203E2A">
                              <w:rPr>
                                <w:sz w:val="16"/>
                                <w:lang w:eastAsia="ko-KR"/>
                              </w:rPr>
                              <w:t>-</w:t>
                            </w:r>
                            <w:r w:rsidRPr="00203E2A">
                              <w:rPr>
                                <w:sz w:val="16"/>
                                <w:lang w:eastAsia="ko-KR"/>
                              </w:rPr>
                              <w:tab/>
                              <w:t>R: Reserved bit, set to 0.</w:t>
                            </w:r>
                          </w:p>
                          <w:p w14:paraId="3DF7044F" w14:textId="5E80E988" w:rsidR="00575038" w:rsidRPr="00203E2A" w:rsidRDefault="00203E2A" w:rsidP="00575038">
                            <w:pPr>
                              <w:pStyle w:val="TH"/>
                              <w:rPr>
                                <w:sz w:val="16"/>
                                <w:lang w:eastAsia="ko-KR"/>
                              </w:rPr>
                            </w:pPr>
                            <w:r w:rsidRPr="00203E2A">
                              <w:rPr>
                                <w:b w:val="0"/>
                                <w:sz w:val="16"/>
                              </w:rPr>
                              <w:object w:dxaOrig="7596" w:dyaOrig="1360" w14:anchorId="58DE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1.9pt;height:43.5pt">
                                  <v:imagedata r:id="rId8" o:title=""/>
                                </v:shape>
                                <o:OLEObject Type="Embed" ProgID="Visio.Drawing.15" ShapeID="_x0000_i1026" DrawAspect="Content" ObjectID="_1745682026" r:id="rId9"/>
                              </w:object>
                            </w:r>
                          </w:p>
                          <w:p w14:paraId="486D11F5" w14:textId="77777777" w:rsidR="00575038" w:rsidRPr="00203E2A" w:rsidRDefault="00575038" w:rsidP="00575038">
                            <w:pPr>
                              <w:pStyle w:val="TF"/>
                              <w:rPr>
                                <w:noProof/>
                                <w:sz w:val="16"/>
                                <w:lang w:eastAsia="ko-KR"/>
                              </w:rPr>
                            </w:pPr>
                            <w:r w:rsidRPr="00203E2A">
                              <w:rPr>
                                <w:noProof/>
                                <w:sz w:val="16"/>
                                <w:lang w:eastAsia="ko-KR"/>
                              </w:rPr>
                              <w:t>Figure 6.1.3.10-1: SCell Activation/Deactivation MAC CE of one octet</w:t>
                            </w:r>
                          </w:p>
                          <w:p w14:paraId="1B56B3E1" w14:textId="1B3501EA" w:rsidR="00575038" w:rsidRPr="00203E2A" w:rsidRDefault="00203E2A" w:rsidP="00575038">
                            <w:pPr>
                              <w:pStyle w:val="TH"/>
                              <w:rPr>
                                <w:sz w:val="16"/>
                                <w:lang w:eastAsia="ko-KR"/>
                              </w:rPr>
                            </w:pPr>
                            <w:r w:rsidRPr="00203E2A">
                              <w:rPr>
                                <w:b w:val="0"/>
                                <w:sz w:val="16"/>
                              </w:rPr>
                              <w:object w:dxaOrig="7596" w:dyaOrig="3640" w14:anchorId="7AC7A33C">
                                <v:shape id="_x0000_i1028" type="#_x0000_t75" style="width:246.4pt;height:117.75pt">
                                  <v:imagedata r:id="rId10" o:title=""/>
                                </v:shape>
                                <o:OLEObject Type="Embed" ProgID="Visio.Drawing.15" ShapeID="_x0000_i1028" DrawAspect="Content" ObjectID="_1745682027" r:id="rId11"/>
                              </w:object>
                            </w:r>
                          </w:p>
                          <w:p w14:paraId="683F8A57" w14:textId="77777777" w:rsidR="00575038" w:rsidRPr="00203E2A" w:rsidRDefault="00575038" w:rsidP="00575038">
                            <w:pPr>
                              <w:pStyle w:val="TF"/>
                              <w:rPr>
                                <w:noProof/>
                                <w:sz w:val="16"/>
                                <w:lang w:eastAsia="ko-KR"/>
                              </w:rPr>
                            </w:pPr>
                            <w:r w:rsidRPr="00203E2A">
                              <w:rPr>
                                <w:noProof/>
                                <w:sz w:val="16"/>
                                <w:lang w:eastAsia="ko-KR"/>
                              </w:rPr>
                              <w:t>Figure 6.1.3.10-2: SCell Activation/Deactivation MAC CE of four octets</w:t>
                            </w:r>
                          </w:p>
                          <w:p w14:paraId="0F7D0B0B" w14:textId="77777777" w:rsidR="008945BC" w:rsidRPr="00203E2A" w:rsidRDefault="008945BC" w:rsidP="008945BC">
                            <w:pPr>
                              <w:spacing w:after="120"/>
                              <w:rPr>
                                <w:b/>
                                <w:bCs/>
                                <w:sz w:val="8"/>
                                <w:szCs w:val="24"/>
                                <w:lang w:eastAsia="zh-CN"/>
                              </w:rPr>
                            </w:pPr>
                          </w:p>
                        </w:txbxContent>
                      </wps:txbx>
                      <wps:bodyPr rot="0" vert="horz" wrap="square" lIns="91440" tIns="45720" rIns="91440" bIns="45720" anchor="t" anchorCtr="0">
                        <a:noAutofit/>
                      </wps:bodyPr>
                    </wps:wsp>
                  </a:graphicData>
                </a:graphic>
              </wp:inline>
            </w:drawing>
          </mc:Choice>
          <mc:Fallback>
            <w:pict>
              <v:shapetype w14:anchorId="23CE2220" id="_x0000_t202" coordsize="21600,21600" o:spt="202" path="m,l,21600r21600,l21600,xe">
                <v:stroke joinstyle="miter"/>
                <v:path gradientshapeok="t" o:connecttype="rect"/>
              </v:shapetype>
              <v:shape id="文本框 2" o:spid="_x0000_s1026" type="#_x0000_t202" style="width:482.05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">
                <v:textbox>
                  <w:txbxContent>
                    <w:p w14:paraId="57CE330D" w14:textId="77777777" w:rsidR="00575038" w:rsidRPr="00203E2A" w:rsidRDefault="00575038" w:rsidP="00575038">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one octet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a single octet containing seven C-fields and one R-field. The </w:t>
                      </w:r>
                      <w:proofErr w:type="spellStart"/>
                      <w:r w:rsidRPr="00203E2A">
                        <w:rPr>
                          <w:sz w:val="16"/>
                          <w:lang w:eastAsia="ko-KR"/>
                        </w:rPr>
                        <w:t>SCell</w:t>
                      </w:r>
                      <w:proofErr w:type="spellEnd"/>
                      <w:r w:rsidRPr="00203E2A">
                        <w:rPr>
                          <w:sz w:val="16"/>
                          <w:lang w:eastAsia="ko-KR"/>
                        </w:rPr>
                        <w:t xml:space="preserve"> Activation/Deactivation MAC CE with one octet is defined as follows (Figure 6.1.3.10-1).</w:t>
                      </w:r>
                    </w:p>
                    <w:p w14:paraId="1C89561D" w14:textId="77777777" w:rsidR="00575038" w:rsidRPr="00203E2A" w:rsidRDefault="00575038" w:rsidP="00575038">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four octets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four octets containing 31 C-fields and one R-field. The </w:t>
                      </w:r>
                      <w:proofErr w:type="spellStart"/>
                      <w:r w:rsidRPr="00203E2A">
                        <w:rPr>
                          <w:sz w:val="16"/>
                          <w:lang w:eastAsia="ko-KR"/>
                        </w:rPr>
                        <w:t>SCell</w:t>
                      </w:r>
                      <w:proofErr w:type="spellEnd"/>
                      <w:r w:rsidRPr="00203E2A">
                        <w:rPr>
                          <w:sz w:val="16"/>
                          <w:lang w:eastAsia="ko-KR"/>
                        </w:rPr>
                        <w:t xml:space="preserve"> Activation/Deactivation MAC CE of four octets is defined as follows (Figure 6.1.3.10-2).</w:t>
                      </w:r>
                    </w:p>
                    <w:p w14:paraId="5BB94896" w14:textId="77777777" w:rsidR="00575038" w:rsidRPr="00203E2A" w:rsidRDefault="00575038" w:rsidP="00575038">
                      <w:pPr>
                        <w:pStyle w:val="B1"/>
                        <w:rPr>
                          <w:sz w:val="16"/>
                          <w:lang w:eastAsia="ko-KR"/>
                        </w:rPr>
                      </w:pPr>
                      <w:r w:rsidRPr="00203E2A">
                        <w:rPr>
                          <w:sz w:val="16"/>
                          <w:lang w:eastAsia="ko-KR"/>
                        </w:rPr>
                        <w:t>-</w:t>
                      </w:r>
                      <w:r w:rsidRPr="00203E2A">
                        <w:rPr>
                          <w:sz w:val="16"/>
                          <w:lang w:eastAsia="ko-KR"/>
                        </w:rPr>
                        <w:tab/>
                        <w:t>C</w:t>
                      </w:r>
                      <w:r w:rsidRPr="00203E2A">
                        <w:rPr>
                          <w:sz w:val="16"/>
                          <w:vertAlign w:val="subscript"/>
                          <w:lang w:eastAsia="ko-KR"/>
                        </w:rPr>
                        <w:t>i</w:t>
                      </w:r>
                      <w:r w:rsidRPr="00203E2A">
                        <w:rPr>
                          <w:sz w:val="16"/>
                          <w:lang w:eastAsia="ko-KR"/>
                        </w:rPr>
                        <w:t xml:space="preserve">: If there is an </w:t>
                      </w:r>
                      <w:proofErr w:type="spellStart"/>
                      <w:r w:rsidRPr="00203E2A">
                        <w:rPr>
                          <w:sz w:val="16"/>
                          <w:lang w:eastAsia="ko-KR"/>
                        </w:rPr>
                        <w:t>SCell</w:t>
                      </w:r>
                      <w:proofErr w:type="spellEnd"/>
                      <w:r w:rsidRPr="00203E2A">
                        <w:rPr>
                          <w:sz w:val="16"/>
                          <w:lang w:eastAsia="ko-KR"/>
                        </w:rPr>
                        <w:t xml:space="preserve"> configured for the MAC entity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xml:space="preserve"> as specified in TS 38.331 [5], this field indicates the activation/deactivation status of the </w:t>
                      </w:r>
                      <w:proofErr w:type="spellStart"/>
                      <w:r w:rsidRPr="00203E2A">
                        <w:rPr>
                          <w:sz w:val="16"/>
                          <w:lang w:eastAsia="ko-KR"/>
                        </w:rPr>
                        <w:t>SCell</w:t>
                      </w:r>
                      <w:proofErr w:type="spellEnd"/>
                      <w:r w:rsidRPr="00203E2A">
                        <w:rPr>
                          <w:sz w:val="16"/>
                          <w:lang w:eastAsia="ko-KR"/>
                        </w:rPr>
                        <w:t xml:space="preserve">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else the MAC entity shall ignore the C</w:t>
                      </w:r>
                      <w:r w:rsidRPr="00203E2A">
                        <w:rPr>
                          <w:sz w:val="16"/>
                          <w:vertAlign w:val="subscript"/>
                          <w:lang w:eastAsia="ko-KR"/>
                        </w:rPr>
                        <w:t>i</w:t>
                      </w:r>
                      <w:r w:rsidRPr="00203E2A">
                        <w:rPr>
                          <w:sz w:val="16"/>
                          <w:lang w:eastAsia="ko-KR"/>
                        </w:rPr>
                        <w:t xml:space="preserve"> field. </w:t>
                      </w:r>
                      <w:r w:rsidRPr="000E0C94">
                        <w:rPr>
                          <w:sz w:val="16"/>
                          <w:highlight w:val="yellow"/>
                          <w:lang w:eastAsia="ko-KR"/>
                        </w:rPr>
                        <w:t>The C</w:t>
                      </w:r>
                      <w:r w:rsidRPr="000E0C94">
                        <w:rPr>
                          <w:sz w:val="16"/>
                          <w:highlight w:val="yellow"/>
                          <w:vertAlign w:val="subscript"/>
                          <w:lang w:eastAsia="ko-KR"/>
                        </w:rPr>
                        <w:t>i</w:t>
                      </w:r>
                      <w:r w:rsidRPr="000E0C94">
                        <w:rPr>
                          <w:sz w:val="16"/>
                          <w:highlight w:val="yellow"/>
                          <w:lang w:eastAsia="ko-KR"/>
                        </w:rPr>
                        <w:t xml:space="preserve"> field is set to 1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activated. The C</w:t>
                      </w:r>
                      <w:r w:rsidRPr="000E0C94">
                        <w:rPr>
                          <w:sz w:val="16"/>
                          <w:highlight w:val="yellow"/>
                          <w:vertAlign w:val="subscript"/>
                          <w:lang w:eastAsia="ko-KR"/>
                        </w:rPr>
                        <w:t>i</w:t>
                      </w:r>
                      <w:r w:rsidRPr="000E0C94">
                        <w:rPr>
                          <w:sz w:val="16"/>
                          <w:highlight w:val="yellow"/>
                          <w:lang w:eastAsia="ko-KR"/>
                        </w:rPr>
                        <w:t xml:space="preserve"> field is set to 0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deactivated;</w:t>
                      </w:r>
                    </w:p>
                    <w:p w14:paraId="6E228937" w14:textId="77777777" w:rsidR="00575038" w:rsidRPr="00203E2A" w:rsidRDefault="00575038" w:rsidP="00575038">
                      <w:pPr>
                        <w:pStyle w:val="B1"/>
                        <w:rPr>
                          <w:sz w:val="16"/>
                          <w:lang w:eastAsia="ko-KR"/>
                        </w:rPr>
                      </w:pPr>
                      <w:r w:rsidRPr="00203E2A">
                        <w:rPr>
                          <w:sz w:val="16"/>
                          <w:lang w:eastAsia="ko-KR"/>
                        </w:rPr>
                        <w:t>-</w:t>
                      </w:r>
                      <w:r w:rsidRPr="00203E2A">
                        <w:rPr>
                          <w:sz w:val="16"/>
                          <w:lang w:eastAsia="ko-KR"/>
                        </w:rPr>
                        <w:tab/>
                        <w:t>R: Reserved bit, set to 0.</w:t>
                      </w:r>
                    </w:p>
                    <w:p w14:paraId="3DF7044F" w14:textId="5E80E988" w:rsidR="00575038" w:rsidRPr="00203E2A" w:rsidRDefault="00203E2A" w:rsidP="00575038">
                      <w:pPr>
                        <w:pStyle w:val="TH"/>
                        <w:rPr>
                          <w:sz w:val="16"/>
                          <w:lang w:eastAsia="ko-KR"/>
                        </w:rPr>
                      </w:pPr>
                      <w:r w:rsidRPr="00203E2A">
                        <w:rPr>
                          <w:sz w:val="16"/>
                        </w:rPr>
                        <w:object w:dxaOrig="5700" w:dyaOrig="1020" w14:anchorId="58DEEA19">
                          <v:shape id="_x0000_i1025" type="#_x0000_t75" style="width:241.9pt;height:43.15pt">
                            <v:imagedata r:id="rId12" o:title=""/>
                          </v:shape>
                          <o:OLEObject Type="Embed" ProgID="Visio.Drawing.15" ShapeID="_x0000_i1025" DrawAspect="Content" ObjectID="_1745336045" r:id="rId13"/>
                        </w:object>
                      </w:r>
                    </w:p>
                    <w:p w14:paraId="486D11F5" w14:textId="77777777" w:rsidR="00575038" w:rsidRPr="00203E2A" w:rsidRDefault="00575038" w:rsidP="00575038">
                      <w:pPr>
                        <w:pStyle w:val="TF"/>
                        <w:rPr>
                          <w:noProof/>
                          <w:sz w:val="16"/>
                          <w:lang w:eastAsia="ko-KR"/>
                        </w:rPr>
                      </w:pPr>
                      <w:r w:rsidRPr="00203E2A">
                        <w:rPr>
                          <w:noProof/>
                          <w:sz w:val="16"/>
                          <w:lang w:eastAsia="ko-KR"/>
                        </w:rPr>
                        <w:t>Figure 6.1.3.10-1: SCell Activation/Deactivation MAC CE of one octet</w:t>
                      </w:r>
                    </w:p>
                    <w:p w14:paraId="1B56B3E1" w14:textId="1B3501EA" w:rsidR="00575038" w:rsidRPr="00203E2A" w:rsidRDefault="00203E2A" w:rsidP="00575038">
                      <w:pPr>
                        <w:pStyle w:val="TH"/>
                        <w:rPr>
                          <w:sz w:val="16"/>
                          <w:lang w:eastAsia="ko-KR"/>
                        </w:rPr>
                      </w:pPr>
                      <w:r w:rsidRPr="00203E2A">
                        <w:rPr>
                          <w:sz w:val="16"/>
                        </w:rPr>
                        <w:object w:dxaOrig="5700" w:dyaOrig="2731" w14:anchorId="7AC7A33C">
                          <v:shape id="_x0000_i1026" type="#_x0000_t75" style="width:246.4pt;height:118.15pt">
                            <v:imagedata r:id="rId14" o:title=""/>
                          </v:shape>
                          <o:OLEObject Type="Embed" ProgID="Visio.Drawing.15" ShapeID="_x0000_i1026" DrawAspect="Content" ObjectID="_1745336046" r:id="rId15"/>
                        </w:object>
                      </w:r>
                    </w:p>
                    <w:p w14:paraId="683F8A57" w14:textId="77777777" w:rsidR="00575038" w:rsidRPr="00203E2A" w:rsidRDefault="00575038" w:rsidP="00575038">
                      <w:pPr>
                        <w:pStyle w:val="TF"/>
                        <w:rPr>
                          <w:noProof/>
                          <w:sz w:val="16"/>
                          <w:lang w:eastAsia="ko-KR"/>
                        </w:rPr>
                      </w:pPr>
                      <w:r w:rsidRPr="00203E2A">
                        <w:rPr>
                          <w:noProof/>
                          <w:sz w:val="16"/>
                          <w:lang w:eastAsia="ko-KR"/>
                        </w:rPr>
                        <w:t>Figure 6.1.3.10-2: SCell Activation/Deactivation MAC CE of four octets</w:t>
                      </w:r>
                    </w:p>
                    <w:p w14:paraId="0F7D0B0B" w14:textId="77777777" w:rsidR="008945BC" w:rsidRPr="00203E2A" w:rsidRDefault="008945BC" w:rsidP="008945BC">
                      <w:pPr>
                        <w:spacing w:after="120"/>
                        <w:rPr>
                          <w:b/>
                          <w:bCs/>
                          <w:sz w:val="8"/>
                          <w:szCs w:val="24"/>
                          <w:lang w:eastAsia="zh-CN"/>
                        </w:rPr>
                      </w:pPr>
                    </w:p>
                  </w:txbxContent>
                </v:textbox>
                <w10:anchorlock/>
              </v:shape>
            </w:pict>
          </mc:Fallback>
        </mc:AlternateContent>
      </w:r>
    </w:p>
    <w:p w14:paraId="11A3484C" w14:textId="5B25099D" w:rsidR="004C472F" w:rsidRDefault="004C472F" w:rsidP="001777CA">
      <w:pPr>
        <w:adjustRightInd/>
        <w:textAlignment w:val="auto"/>
        <w:rPr>
          <w:rFonts w:eastAsiaTheme="minorEastAsia"/>
          <w:lang w:eastAsia="zh-CN"/>
        </w:rPr>
      </w:pPr>
      <w:r>
        <w:rPr>
          <w:rFonts w:eastAsiaTheme="minorEastAsia" w:hint="eastAsia"/>
          <w:lang w:eastAsia="zh-CN"/>
        </w:rPr>
        <w:t>Clea</w:t>
      </w:r>
      <w:r>
        <w:rPr>
          <w:rFonts w:eastAsiaTheme="minorEastAsia"/>
          <w:lang w:eastAsia="zh-CN"/>
        </w:rPr>
        <w:t xml:space="preserve">rly, from RAN2 perspective, multiple </w:t>
      </w:r>
      <w:proofErr w:type="spellStart"/>
      <w:r>
        <w:rPr>
          <w:rFonts w:eastAsiaTheme="minorEastAsia"/>
          <w:lang w:eastAsia="zh-CN"/>
        </w:rPr>
        <w:t>SCell</w:t>
      </w:r>
      <w:proofErr w:type="spellEnd"/>
      <w:r>
        <w:rPr>
          <w:rFonts w:eastAsiaTheme="minorEastAsia"/>
          <w:lang w:eastAsia="zh-CN"/>
        </w:rPr>
        <w:t xml:space="preserve"> activation is considered in the baseline solutions</w:t>
      </w:r>
      <w:r w:rsidR="003D2C60">
        <w:rPr>
          <w:rFonts w:eastAsiaTheme="minorEastAsia"/>
          <w:lang w:eastAsia="zh-CN"/>
        </w:rPr>
        <w:t xml:space="preserve">. However, as shown in [2], RAN4 has only discussed and agreed the enhancement for reducing the delay of single </w:t>
      </w:r>
      <w:proofErr w:type="spellStart"/>
      <w:r w:rsidR="003D2C60">
        <w:rPr>
          <w:rFonts w:eastAsiaTheme="minorEastAsia"/>
          <w:lang w:eastAsia="zh-CN"/>
        </w:rPr>
        <w:t>SCell</w:t>
      </w:r>
      <w:proofErr w:type="spellEnd"/>
      <w:r w:rsidR="003D2C60">
        <w:rPr>
          <w:rFonts w:eastAsiaTheme="minorEastAsia"/>
          <w:lang w:eastAsia="zh-CN"/>
        </w:rPr>
        <w:t xml:space="preserve"> activation.</w:t>
      </w:r>
    </w:p>
    <w:p w14:paraId="4ED0C103" w14:textId="0D0B7B51" w:rsidR="00A74CA3" w:rsidRDefault="00A74CA3" w:rsidP="001777CA">
      <w:pPr>
        <w:adjustRightInd/>
        <w:textAlignment w:val="auto"/>
        <w:rPr>
          <w:rFonts w:eastAsiaTheme="minorEastAsia"/>
          <w:lang w:eastAsia="zh-CN"/>
        </w:rPr>
      </w:pPr>
      <w:r>
        <w:rPr>
          <w:rFonts w:eastAsiaTheme="minorEastAsia" w:hint="eastAsia"/>
          <w:lang w:eastAsia="zh-CN"/>
        </w:rPr>
        <w:t>T</w:t>
      </w:r>
      <w:r>
        <w:rPr>
          <w:rFonts w:eastAsiaTheme="minorEastAsia"/>
          <w:lang w:eastAsia="zh-CN"/>
        </w:rPr>
        <w:t>herefore, we think RAN4 may need to discuss and clarify on the following issues:</w:t>
      </w:r>
    </w:p>
    <w:p w14:paraId="0C869231" w14:textId="3DAE340B" w:rsidR="00A74CA3" w:rsidRPr="00923DF7" w:rsidRDefault="00A74CA3" w:rsidP="00923DF7">
      <w:pPr>
        <w:pStyle w:val="ab"/>
        <w:numPr>
          <w:ilvl w:val="0"/>
          <w:numId w:val="40"/>
        </w:numPr>
        <w:adjustRightInd/>
        <w:textAlignment w:val="auto"/>
        <w:rPr>
          <w:rFonts w:eastAsiaTheme="minorEastAsia"/>
          <w:lang w:eastAsia="zh-CN"/>
        </w:rPr>
      </w:pPr>
      <w:r w:rsidRPr="00923DF7">
        <w:rPr>
          <w:rFonts w:eastAsiaTheme="minorEastAsia"/>
          <w:lang w:eastAsia="zh-CN"/>
        </w:rPr>
        <w:t xml:space="preserve">Whether RRM requirements for multiple </w:t>
      </w:r>
      <w:proofErr w:type="spellStart"/>
      <w:r w:rsidRPr="00923DF7">
        <w:rPr>
          <w:rFonts w:eastAsiaTheme="minorEastAsia"/>
          <w:lang w:eastAsia="zh-CN"/>
        </w:rPr>
        <w:t>SCell</w:t>
      </w:r>
      <w:proofErr w:type="spellEnd"/>
      <w:r w:rsidRPr="00923DF7">
        <w:rPr>
          <w:rFonts w:eastAsiaTheme="minorEastAsia"/>
          <w:lang w:eastAsia="zh-CN"/>
        </w:rPr>
        <w:t xml:space="preserve"> activation needs to be </w:t>
      </w:r>
      <w:r w:rsidR="003A7ED8" w:rsidRPr="00923DF7">
        <w:rPr>
          <w:rFonts w:eastAsiaTheme="minorEastAsia"/>
          <w:lang w:eastAsia="zh-CN"/>
        </w:rPr>
        <w:t>introduced/</w:t>
      </w:r>
      <w:r w:rsidRPr="00923DF7">
        <w:rPr>
          <w:rFonts w:eastAsiaTheme="minorEastAsia"/>
          <w:lang w:eastAsia="zh-CN"/>
        </w:rPr>
        <w:t>enhanced based on the new measurement reporting mechanism inferred from [2]?</w:t>
      </w:r>
    </w:p>
    <w:p w14:paraId="1B518488" w14:textId="5465D3DE" w:rsidR="00A74CA3" w:rsidRDefault="003C67B7" w:rsidP="00923DF7">
      <w:pPr>
        <w:pStyle w:val="ab"/>
        <w:numPr>
          <w:ilvl w:val="0"/>
          <w:numId w:val="40"/>
        </w:numPr>
        <w:adjustRightInd/>
        <w:textAlignment w:val="auto"/>
        <w:rPr>
          <w:rFonts w:eastAsiaTheme="minorEastAsia"/>
          <w:lang w:eastAsia="zh-CN"/>
        </w:rPr>
      </w:pPr>
      <w:r>
        <w:rPr>
          <w:rFonts w:eastAsiaTheme="minorEastAsia"/>
          <w:lang w:eastAsia="zh-CN"/>
        </w:rPr>
        <w:lastRenderedPageBreak/>
        <w:t>I</w:t>
      </w:r>
      <w:r w:rsidR="002F3CD9">
        <w:rPr>
          <w:rFonts w:eastAsiaTheme="minorEastAsia"/>
          <w:lang w:eastAsia="zh-CN"/>
        </w:rPr>
        <w:t xml:space="preserve">s </w:t>
      </w:r>
      <w:r w:rsidR="00D30552">
        <w:rPr>
          <w:rFonts w:eastAsiaTheme="minorEastAsia"/>
          <w:lang w:eastAsia="zh-CN"/>
        </w:rPr>
        <w:t xml:space="preserve">it necessary </w:t>
      </w:r>
      <w:r w:rsidR="00923DF7">
        <w:rPr>
          <w:rFonts w:eastAsiaTheme="minorEastAsia"/>
          <w:lang w:eastAsia="zh-CN"/>
        </w:rPr>
        <w:t xml:space="preserve">provide further information to RAN2 regarding the </w:t>
      </w:r>
      <w:r w:rsidR="003B6724">
        <w:rPr>
          <w:rFonts w:eastAsiaTheme="minorEastAsia"/>
          <w:lang w:eastAsia="zh-CN"/>
        </w:rPr>
        <w:t xml:space="preserve">enhancements related to </w:t>
      </w:r>
      <w:r w:rsidR="00923DF7">
        <w:rPr>
          <w:rFonts w:eastAsiaTheme="minorEastAsia"/>
          <w:lang w:eastAsia="zh-CN"/>
        </w:rPr>
        <w:t xml:space="preserve">multiple </w:t>
      </w:r>
      <w:proofErr w:type="spellStart"/>
      <w:r w:rsidR="00923DF7">
        <w:rPr>
          <w:rFonts w:eastAsiaTheme="minorEastAsia"/>
          <w:lang w:eastAsia="zh-CN"/>
        </w:rPr>
        <w:t>SCell</w:t>
      </w:r>
      <w:proofErr w:type="spellEnd"/>
      <w:r w:rsidR="00923DF7">
        <w:rPr>
          <w:rFonts w:eastAsiaTheme="minorEastAsia"/>
          <w:lang w:eastAsia="zh-CN"/>
        </w:rPr>
        <w:t xml:space="preserve"> activation</w:t>
      </w:r>
      <w:r w:rsidR="003B6724">
        <w:rPr>
          <w:rFonts w:eastAsiaTheme="minorEastAsia"/>
          <w:lang w:eastAsia="zh-CN"/>
        </w:rPr>
        <w:t xml:space="preserve"> case</w:t>
      </w:r>
      <w:r w:rsidR="00923DF7">
        <w:rPr>
          <w:rFonts w:eastAsiaTheme="minorEastAsia"/>
          <w:lang w:eastAsia="zh-CN"/>
        </w:rPr>
        <w:t>?</w:t>
      </w:r>
    </w:p>
    <w:p w14:paraId="67F0B2BC" w14:textId="4FDF9129" w:rsidR="001D5F99" w:rsidRPr="001D5F99" w:rsidRDefault="001D5F99"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aspects related to multiple </w:t>
      </w:r>
      <w:proofErr w:type="spellStart"/>
      <w:r>
        <w:rPr>
          <w:rFonts w:eastAsiaTheme="minorEastAsia"/>
          <w:lang w:eastAsia="zh-CN"/>
        </w:rPr>
        <w:t>SCell</w:t>
      </w:r>
      <w:proofErr w:type="spellEnd"/>
      <w:r>
        <w:rPr>
          <w:rFonts w:eastAsiaTheme="minorEastAsia"/>
          <w:lang w:eastAsia="zh-CN"/>
        </w:rPr>
        <w:t xml:space="preserve"> activation.</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65168569" w14:textId="7B04FF93" w:rsidR="003E4326" w:rsidRPr="00E0118B" w:rsidRDefault="00AB1C2B"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C47C74">
        <w:rPr>
          <w:rFonts w:eastAsiaTheme="minorEastAsia"/>
          <w:b/>
          <w:lang w:eastAsia="zh-CN"/>
        </w:rPr>
        <w:t xml:space="preserve">necessity of introducing/enhancing </w:t>
      </w:r>
      <w:r w:rsidR="003C67B7">
        <w:rPr>
          <w:rFonts w:eastAsiaTheme="minorEastAsia"/>
          <w:b/>
          <w:lang w:eastAsia="zh-CN"/>
        </w:rPr>
        <w:t xml:space="preserve">RRM requirements for multiple </w:t>
      </w:r>
      <w:proofErr w:type="spellStart"/>
      <w:r w:rsidR="003C67B7">
        <w:rPr>
          <w:rFonts w:eastAsiaTheme="minorEastAsia"/>
          <w:b/>
          <w:lang w:eastAsia="zh-CN"/>
        </w:rPr>
        <w:t>SCell</w:t>
      </w:r>
      <w:proofErr w:type="spellEnd"/>
      <w:r w:rsidR="003C67B7">
        <w:rPr>
          <w:rFonts w:eastAsiaTheme="minorEastAsia"/>
          <w:b/>
          <w:lang w:eastAsia="zh-CN"/>
        </w:rPr>
        <w:t xml:space="preserve"> activation</w:t>
      </w:r>
      <w:r>
        <w:rPr>
          <w:rFonts w:eastAsiaTheme="minorEastAsia"/>
          <w:b/>
          <w:lang w:eastAsia="zh-CN"/>
        </w:rPr>
        <w:t>&gt;</w:t>
      </w:r>
    </w:p>
    <w:p w14:paraId="33175F62" w14:textId="388F64B4" w:rsidR="004C1D83" w:rsidRDefault="00D439F2" w:rsidP="009E2CF4">
      <w:pPr>
        <w:overflowPunct/>
        <w:autoSpaceDE/>
        <w:autoSpaceDN/>
        <w:adjustRightInd/>
        <w:jc w:val="both"/>
        <w:textAlignment w:val="auto"/>
        <w:rPr>
          <w:rFonts w:eastAsia="宋体"/>
          <w:lang w:eastAsia="zh-CN"/>
        </w:rPr>
      </w:pPr>
      <w:r>
        <w:rPr>
          <w:rFonts w:eastAsia="宋体"/>
          <w:lang w:eastAsia="zh-CN"/>
        </w:rPr>
        <w:t xml:space="preserve">In </w:t>
      </w:r>
      <w:r w:rsidR="00EE6126">
        <w:rPr>
          <w:rFonts w:eastAsia="宋体"/>
          <w:lang w:eastAsia="zh-CN"/>
        </w:rPr>
        <w:t>current TS 38.133</w:t>
      </w:r>
      <w:r w:rsidR="008034BC">
        <w:rPr>
          <w:rFonts w:eastAsia="宋体"/>
          <w:lang w:eastAsia="zh-CN"/>
        </w:rPr>
        <w:t xml:space="preserve"> [</w:t>
      </w:r>
      <w:r w:rsidR="00E4192F">
        <w:rPr>
          <w:rFonts w:eastAsia="宋体"/>
          <w:lang w:eastAsia="zh-CN"/>
        </w:rPr>
        <w:t>4</w:t>
      </w:r>
      <w:r w:rsidR="008034BC">
        <w:rPr>
          <w:rFonts w:eastAsia="宋体"/>
          <w:lang w:eastAsia="zh-CN"/>
        </w:rPr>
        <w:t>]</w:t>
      </w:r>
      <w:r w:rsidR="00EE6126">
        <w:rPr>
          <w:rFonts w:eastAsia="宋体"/>
          <w:lang w:eastAsia="zh-CN"/>
        </w:rPr>
        <w:t xml:space="preserve">, the following </w:t>
      </w:r>
      <w:r w:rsidR="004745E1">
        <w:rPr>
          <w:rFonts w:eastAsia="宋体"/>
          <w:lang w:eastAsia="zh-CN"/>
        </w:rPr>
        <w:t xml:space="preserve">can be found in </w:t>
      </w:r>
      <w:r w:rsidR="008034BC">
        <w:rPr>
          <w:rFonts w:eastAsia="宋体"/>
          <w:lang w:eastAsia="zh-CN"/>
        </w:rPr>
        <w:t xml:space="preserve">clause 8.3.7, which define the </w:t>
      </w:r>
      <w:r w:rsidR="004527CF">
        <w:rPr>
          <w:rFonts w:eastAsia="宋体"/>
          <w:lang w:eastAsia="zh-CN"/>
        </w:rPr>
        <w:t xml:space="preserve">scope of the </w:t>
      </w:r>
      <w:r w:rsidR="008034BC">
        <w:rPr>
          <w:rFonts w:eastAsia="宋体"/>
          <w:lang w:eastAsia="zh-CN"/>
        </w:rPr>
        <w:t xml:space="preserve">requirements for multiple </w:t>
      </w:r>
      <w:proofErr w:type="spellStart"/>
      <w:r w:rsidR="008034BC">
        <w:rPr>
          <w:rFonts w:eastAsia="宋体"/>
          <w:lang w:eastAsia="zh-CN"/>
        </w:rPr>
        <w:t>SCell</w:t>
      </w:r>
      <w:proofErr w:type="spellEnd"/>
      <w:r w:rsidR="008034BC">
        <w:rPr>
          <w:rFonts w:eastAsia="宋体"/>
          <w:lang w:eastAsia="zh-CN"/>
        </w:rPr>
        <w:t xml:space="preserve"> activation delay</w:t>
      </w:r>
      <w:r w:rsidR="004E4415">
        <w:rPr>
          <w:rFonts w:eastAsia="宋体"/>
          <w:lang w:eastAsia="zh-CN"/>
        </w:rPr>
        <w:t>.</w:t>
      </w:r>
    </w:p>
    <w:p w14:paraId="46218F17" w14:textId="1E01909F" w:rsidR="003D3339" w:rsidRDefault="00B03AC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041C51" wp14:editId="0DA592DD">
                <wp:extent cx="6122035" cy="1414462"/>
                <wp:effectExtent l="0" t="0" r="12065"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14462"/>
                        </a:xfrm>
                        <a:prstGeom prst="rect">
                          <a:avLst/>
                        </a:prstGeom>
                        <a:solidFill>
                          <a:srgbClr val="FFFFFF"/>
                        </a:solidFill>
                        <a:ln w="9525">
                          <a:solidFill>
                            <a:srgbClr val="000000"/>
                          </a:solidFill>
                          <a:miter lim="800000"/>
                          <a:headEnd/>
                          <a:tailEnd/>
                        </a:ln>
                      </wps:spPr>
                      <wps:txbx>
                        <w:txbxContent>
                          <w:p w14:paraId="10D9E284" w14:textId="77777777" w:rsidR="002A0D94" w:rsidRPr="002A0D94" w:rsidRDefault="002A0D94" w:rsidP="002A0D94">
                            <w:pPr>
                              <w:rPr>
                                <w:sz w:val="16"/>
                              </w:rPr>
                            </w:pPr>
                            <w:r w:rsidRPr="002A0D94">
                              <w:rPr>
                                <w:sz w:val="16"/>
                                <w:lang w:eastAsia="zh-CN"/>
                              </w:rPr>
                              <w:t>I</w:t>
                            </w:r>
                            <w:r w:rsidRPr="002A0D94">
                              <w:rPr>
                                <w:sz w:val="16"/>
                              </w:rPr>
                              <w:t>n EN-DC, NE-DC, standalone NR, or in one CG of NR-DC, the requirements in this clause shall apply when the following conditions are met:</w:t>
                            </w:r>
                          </w:p>
                          <w:p w14:paraId="11D395A9" w14:textId="77777777" w:rsidR="002A0D94" w:rsidRPr="002A0D94" w:rsidRDefault="002A0D94" w:rsidP="002A0D94">
                            <w:pPr>
                              <w:pStyle w:val="B1"/>
                              <w:rPr>
                                <w:sz w:val="16"/>
                              </w:rPr>
                            </w:pPr>
                            <w:r w:rsidRPr="002A0D94">
                              <w:rPr>
                                <w:sz w:val="16"/>
                              </w:rPr>
                              <w:t>-</w:t>
                            </w:r>
                            <w:r w:rsidRPr="002A0D94">
                              <w:rPr>
                                <w:sz w:val="16"/>
                              </w:rPr>
                              <w:tab/>
                              <w:t xml:space="preserve">UE only receives one single MAC command for multiple </w:t>
                            </w:r>
                            <w:proofErr w:type="spellStart"/>
                            <w:r w:rsidRPr="002A0D94">
                              <w:rPr>
                                <w:sz w:val="16"/>
                              </w:rPr>
                              <w:t>SCell</w:t>
                            </w:r>
                            <w:proofErr w:type="spellEnd"/>
                            <w:r w:rsidRPr="002A0D94">
                              <w:rPr>
                                <w:sz w:val="16"/>
                              </w:rPr>
                              <w:t xml:space="preserve"> activation within the activation period defined in this clause</w:t>
                            </w:r>
                          </w:p>
                          <w:p w14:paraId="7D21253F" w14:textId="77777777" w:rsidR="002A0D94" w:rsidRPr="002A0D94" w:rsidRDefault="002A0D94" w:rsidP="002A0D94">
                            <w:pPr>
                              <w:pStyle w:val="B1"/>
                              <w:rPr>
                                <w:sz w:val="16"/>
                              </w:rPr>
                            </w:pPr>
                            <w:r w:rsidRPr="002A0D94">
                              <w:rPr>
                                <w:sz w:val="16"/>
                              </w:rPr>
                              <w:t>-</w:t>
                            </w:r>
                            <w:r w:rsidRPr="002A0D94">
                              <w:rPr>
                                <w:sz w:val="16"/>
                              </w:rPr>
                              <w:tab/>
                              <w:t xml:space="preserve">in each single CG, there are no other </w:t>
                            </w:r>
                            <w:proofErr w:type="spellStart"/>
                            <w:r w:rsidRPr="002A0D94">
                              <w:rPr>
                                <w:sz w:val="16"/>
                              </w:rPr>
                              <w:t>SCell</w:t>
                            </w:r>
                            <w:proofErr w:type="spellEnd"/>
                            <w:r w:rsidRPr="002A0D94">
                              <w:rPr>
                                <w:sz w:val="16"/>
                              </w:rPr>
                              <w:t xml:space="preserve"> activation, deactivation, addition or release before activation is completed for all the </w:t>
                            </w:r>
                            <w:proofErr w:type="spellStart"/>
                            <w:r w:rsidRPr="002A0D94">
                              <w:rPr>
                                <w:sz w:val="16"/>
                              </w:rPr>
                              <w:t>SCells</w:t>
                            </w:r>
                            <w:proofErr w:type="spellEnd"/>
                            <w:r w:rsidRPr="002A0D94">
                              <w:rPr>
                                <w:sz w:val="16"/>
                              </w:rPr>
                              <w:t xml:space="preserve"> activated by the single MAC CE in this clause, and</w:t>
                            </w:r>
                          </w:p>
                          <w:p w14:paraId="7B9ECC35" w14:textId="77777777" w:rsidR="002A0D94" w:rsidRPr="002A0D94" w:rsidRDefault="002A0D94" w:rsidP="002A0D94">
                            <w:pPr>
                              <w:pStyle w:val="B1"/>
                              <w:rPr>
                                <w:sz w:val="16"/>
                              </w:rPr>
                            </w:pPr>
                            <w:r w:rsidRPr="002A0D94">
                              <w:rPr>
                                <w:sz w:val="16"/>
                              </w:rPr>
                              <w:t>-</w:t>
                            </w:r>
                            <w:r w:rsidRPr="002A0D94">
                              <w:rPr>
                                <w:sz w:val="16"/>
                              </w:rPr>
                              <w:tab/>
                              <w:t xml:space="preserve">in EN-DC and NE-DC, there are no E-UTRAN </w:t>
                            </w:r>
                            <w:proofErr w:type="spellStart"/>
                            <w:r w:rsidRPr="002A0D94">
                              <w:rPr>
                                <w:sz w:val="16"/>
                              </w:rPr>
                              <w:t>SCell</w:t>
                            </w:r>
                            <w:proofErr w:type="spellEnd"/>
                            <w:r w:rsidRPr="002A0D94">
                              <w:rPr>
                                <w:sz w:val="16"/>
                              </w:rPr>
                              <w:t xml:space="preserve"> activation, deactivation, addition or release before multiple </w:t>
                            </w:r>
                            <w:proofErr w:type="spellStart"/>
                            <w:r w:rsidRPr="002A0D94">
                              <w:rPr>
                                <w:sz w:val="16"/>
                              </w:rPr>
                              <w:t>SCell</w:t>
                            </w:r>
                            <w:proofErr w:type="spellEnd"/>
                            <w:r w:rsidRPr="002A0D94">
                              <w:rPr>
                                <w:sz w:val="16"/>
                              </w:rPr>
                              <w:t xml:space="preserve"> activation is completed in this clause, and</w:t>
                            </w:r>
                          </w:p>
                          <w:p w14:paraId="160D03DE" w14:textId="77777777" w:rsidR="002A0D94" w:rsidRPr="002A0D94" w:rsidRDefault="002A0D94" w:rsidP="002A0D94">
                            <w:pPr>
                              <w:pStyle w:val="B1"/>
                              <w:rPr>
                                <w:sz w:val="16"/>
                              </w:rPr>
                            </w:pPr>
                            <w:r w:rsidRPr="002A0D94">
                              <w:rPr>
                                <w:sz w:val="16"/>
                              </w:rPr>
                              <w:t>-</w:t>
                            </w:r>
                            <w:r w:rsidRPr="002A0D94">
                              <w:rPr>
                                <w:sz w:val="16"/>
                              </w:rPr>
                              <w:tab/>
                            </w:r>
                            <w:r w:rsidRPr="004172CA">
                              <w:rPr>
                                <w:sz w:val="16"/>
                                <w:highlight w:val="yellow"/>
                              </w:rPr>
                              <w:t xml:space="preserve">any to-be-activated unknown </w:t>
                            </w:r>
                            <w:proofErr w:type="spellStart"/>
                            <w:r w:rsidRPr="004172CA">
                              <w:rPr>
                                <w:sz w:val="16"/>
                                <w:highlight w:val="yellow"/>
                              </w:rPr>
                              <w:t>SCell</w:t>
                            </w:r>
                            <w:proofErr w:type="spellEnd"/>
                            <w:r w:rsidRPr="004172CA">
                              <w:rPr>
                                <w:sz w:val="16"/>
                                <w:highlight w:val="yellow"/>
                              </w:rPr>
                              <w:t xml:space="preserve"> has active serving cell(s) or known to-be-activated </w:t>
                            </w:r>
                            <w:proofErr w:type="spellStart"/>
                            <w:r w:rsidRPr="004172CA">
                              <w:rPr>
                                <w:sz w:val="16"/>
                                <w:highlight w:val="yellow"/>
                              </w:rPr>
                              <w:t>SCell</w:t>
                            </w:r>
                            <w:proofErr w:type="spellEnd"/>
                            <w:r w:rsidRPr="004172CA">
                              <w:rPr>
                                <w:sz w:val="16"/>
                                <w:highlight w:val="yellow"/>
                              </w:rPr>
                              <w:t>(s) on the same band</w:t>
                            </w:r>
                          </w:p>
                          <w:p w14:paraId="645B39ED" w14:textId="77777777" w:rsidR="00825CED" w:rsidRPr="002A0D94" w:rsidRDefault="00825CED" w:rsidP="00825CED">
                            <w:pPr>
                              <w:spacing w:after="120"/>
                              <w:rPr>
                                <w:b/>
                                <w:bCs/>
                                <w:sz w:val="8"/>
                                <w:szCs w:val="24"/>
                                <w:lang w:val="x-none" w:eastAsia="zh-CN"/>
                              </w:rPr>
                            </w:pPr>
                          </w:p>
                        </w:txbxContent>
                      </wps:txbx>
                      <wps:bodyPr rot="0" vert="horz" wrap="square" lIns="91440" tIns="45720" rIns="91440" bIns="45720" anchor="t" anchorCtr="0">
                        <a:noAutofit/>
                      </wps:bodyPr>
                    </wps:wsp>
                  </a:graphicData>
                </a:graphic>
              </wp:inline>
            </w:drawing>
          </mc:Choice>
          <mc:Fallback>
            <w:pict>
              <v:shape w14:anchorId="36041C51" id="_x0000_s1027" type="#_x0000_t202" style="width:482.05pt;height:1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">
                <v:textbox>
                  <w:txbxContent>
                    <w:p w14:paraId="10D9E284" w14:textId="77777777" w:rsidR="002A0D94" w:rsidRPr="002A0D94" w:rsidRDefault="002A0D94" w:rsidP="002A0D94">
                      <w:pPr>
                        <w:rPr>
                          <w:sz w:val="16"/>
                        </w:rPr>
                      </w:pPr>
                      <w:r w:rsidRPr="002A0D94">
                        <w:rPr>
                          <w:sz w:val="16"/>
                          <w:lang w:eastAsia="zh-CN"/>
                        </w:rPr>
                        <w:t>I</w:t>
                      </w:r>
                      <w:r w:rsidRPr="002A0D94">
                        <w:rPr>
                          <w:sz w:val="16"/>
                        </w:rPr>
                        <w:t>n EN-DC, NE-DC, standalone NR, or in one CG of NR-DC, the requirements in this clause shall apply when the following conditions are met:</w:t>
                      </w:r>
                    </w:p>
                    <w:p w14:paraId="11D395A9" w14:textId="77777777" w:rsidR="002A0D94" w:rsidRPr="002A0D94" w:rsidRDefault="002A0D94" w:rsidP="002A0D94">
                      <w:pPr>
                        <w:pStyle w:val="B1"/>
                        <w:rPr>
                          <w:sz w:val="16"/>
                        </w:rPr>
                      </w:pPr>
                      <w:r w:rsidRPr="002A0D94">
                        <w:rPr>
                          <w:sz w:val="16"/>
                        </w:rPr>
                        <w:t>-</w:t>
                      </w:r>
                      <w:r w:rsidRPr="002A0D94">
                        <w:rPr>
                          <w:sz w:val="16"/>
                        </w:rPr>
                        <w:tab/>
                        <w:t xml:space="preserve">UE only receives one single MAC command for multiple </w:t>
                      </w:r>
                      <w:proofErr w:type="spellStart"/>
                      <w:r w:rsidRPr="002A0D94">
                        <w:rPr>
                          <w:sz w:val="16"/>
                        </w:rPr>
                        <w:t>SCell</w:t>
                      </w:r>
                      <w:proofErr w:type="spellEnd"/>
                      <w:r w:rsidRPr="002A0D94">
                        <w:rPr>
                          <w:sz w:val="16"/>
                        </w:rPr>
                        <w:t xml:space="preserve"> activation within the activation period defined in this clause</w:t>
                      </w:r>
                    </w:p>
                    <w:p w14:paraId="7D21253F" w14:textId="77777777" w:rsidR="002A0D94" w:rsidRPr="002A0D94" w:rsidRDefault="002A0D94" w:rsidP="002A0D94">
                      <w:pPr>
                        <w:pStyle w:val="B1"/>
                        <w:rPr>
                          <w:sz w:val="16"/>
                        </w:rPr>
                      </w:pPr>
                      <w:r w:rsidRPr="002A0D94">
                        <w:rPr>
                          <w:sz w:val="16"/>
                        </w:rPr>
                        <w:t>-</w:t>
                      </w:r>
                      <w:r w:rsidRPr="002A0D94">
                        <w:rPr>
                          <w:sz w:val="16"/>
                        </w:rPr>
                        <w:tab/>
                        <w:t xml:space="preserve">in each single CG, there are no other </w:t>
                      </w:r>
                      <w:proofErr w:type="spellStart"/>
                      <w:r w:rsidRPr="002A0D94">
                        <w:rPr>
                          <w:sz w:val="16"/>
                        </w:rPr>
                        <w:t>SCell</w:t>
                      </w:r>
                      <w:proofErr w:type="spellEnd"/>
                      <w:r w:rsidRPr="002A0D94">
                        <w:rPr>
                          <w:sz w:val="16"/>
                        </w:rPr>
                        <w:t xml:space="preserve"> activation, deactivation, addition or release before activation is completed for all the </w:t>
                      </w:r>
                      <w:proofErr w:type="spellStart"/>
                      <w:r w:rsidRPr="002A0D94">
                        <w:rPr>
                          <w:sz w:val="16"/>
                        </w:rPr>
                        <w:t>SCells</w:t>
                      </w:r>
                      <w:proofErr w:type="spellEnd"/>
                      <w:r w:rsidRPr="002A0D94">
                        <w:rPr>
                          <w:sz w:val="16"/>
                        </w:rPr>
                        <w:t xml:space="preserve"> activated by the single MAC CE in this clause, and</w:t>
                      </w:r>
                    </w:p>
                    <w:p w14:paraId="7B9ECC35" w14:textId="77777777" w:rsidR="002A0D94" w:rsidRPr="002A0D94" w:rsidRDefault="002A0D94" w:rsidP="002A0D94">
                      <w:pPr>
                        <w:pStyle w:val="B1"/>
                        <w:rPr>
                          <w:sz w:val="16"/>
                        </w:rPr>
                      </w:pPr>
                      <w:r w:rsidRPr="002A0D94">
                        <w:rPr>
                          <w:sz w:val="16"/>
                        </w:rPr>
                        <w:t>-</w:t>
                      </w:r>
                      <w:r w:rsidRPr="002A0D94">
                        <w:rPr>
                          <w:sz w:val="16"/>
                        </w:rPr>
                        <w:tab/>
                        <w:t xml:space="preserve">in EN-DC and NE-DC, there are no E-UTRAN </w:t>
                      </w:r>
                      <w:proofErr w:type="spellStart"/>
                      <w:r w:rsidRPr="002A0D94">
                        <w:rPr>
                          <w:sz w:val="16"/>
                        </w:rPr>
                        <w:t>SCell</w:t>
                      </w:r>
                      <w:proofErr w:type="spellEnd"/>
                      <w:r w:rsidRPr="002A0D94">
                        <w:rPr>
                          <w:sz w:val="16"/>
                        </w:rPr>
                        <w:t xml:space="preserve"> activation, deactivation, addition or release before multiple </w:t>
                      </w:r>
                      <w:proofErr w:type="spellStart"/>
                      <w:r w:rsidRPr="002A0D94">
                        <w:rPr>
                          <w:sz w:val="16"/>
                        </w:rPr>
                        <w:t>SCell</w:t>
                      </w:r>
                      <w:proofErr w:type="spellEnd"/>
                      <w:r w:rsidRPr="002A0D94">
                        <w:rPr>
                          <w:sz w:val="16"/>
                        </w:rPr>
                        <w:t xml:space="preserve"> activation is completed in this clause, and</w:t>
                      </w:r>
                    </w:p>
                    <w:p w14:paraId="160D03DE" w14:textId="77777777" w:rsidR="002A0D94" w:rsidRPr="002A0D94" w:rsidRDefault="002A0D94" w:rsidP="002A0D94">
                      <w:pPr>
                        <w:pStyle w:val="B1"/>
                        <w:rPr>
                          <w:sz w:val="16"/>
                        </w:rPr>
                      </w:pPr>
                      <w:r w:rsidRPr="002A0D94">
                        <w:rPr>
                          <w:sz w:val="16"/>
                        </w:rPr>
                        <w:t>-</w:t>
                      </w:r>
                      <w:r w:rsidRPr="002A0D94">
                        <w:rPr>
                          <w:sz w:val="16"/>
                        </w:rPr>
                        <w:tab/>
                      </w:r>
                      <w:r w:rsidRPr="004172CA">
                        <w:rPr>
                          <w:sz w:val="16"/>
                          <w:highlight w:val="yellow"/>
                        </w:rPr>
                        <w:t xml:space="preserve">any to-be-activated unknown </w:t>
                      </w:r>
                      <w:proofErr w:type="spellStart"/>
                      <w:r w:rsidRPr="004172CA">
                        <w:rPr>
                          <w:sz w:val="16"/>
                          <w:highlight w:val="yellow"/>
                        </w:rPr>
                        <w:t>SCell</w:t>
                      </w:r>
                      <w:proofErr w:type="spellEnd"/>
                      <w:r w:rsidRPr="004172CA">
                        <w:rPr>
                          <w:sz w:val="16"/>
                          <w:highlight w:val="yellow"/>
                        </w:rPr>
                        <w:t xml:space="preserve"> has active serving cell(s) or known to-be-activated </w:t>
                      </w:r>
                      <w:proofErr w:type="spellStart"/>
                      <w:r w:rsidRPr="004172CA">
                        <w:rPr>
                          <w:sz w:val="16"/>
                          <w:highlight w:val="yellow"/>
                        </w:rPr>
                        <w:t>SCell</w:t>
                      </w:r>
                      <w:proofErr w:type="spellEnd"/>
                      <w:r w:rsidRPr="004172CA">
                        <w:rPr>
                          <w:sz w:val="16"/>
                          <w:highlight w:val="yellow"/>
                        </w:rPr>
                        <w:t>(s) on the same band</w:t>
                      </w:r>
                    </w:p>
                    <w:p w14:paraId="645B39ED" w14:textId="77777777" w:rsidR="00825CED" w:rsidRPr="002A0D94" w:rsidRDefault="00825CED" w:rsidP="00825CED">
                      <w:pPr>
                        <w:spacing w:after="120"/>
                        <w:rPr>
                          <w:b/>
                          <w:bCs/>
                          <w:sz w:val="8"/>
                          <w:szCs w:val="24"/>
                          <w:lang w:val="x-none" w:eastAsia="zh-CN"/>
                        </w:rPr>
                      </w:pPr>
                    </w:p>
                  </w:txbxContent>
                </v:textbox>
                <w10:anchorlock/>
              </v:shape>
            </w:pict>
          </mc:Fallback>
        </mc:AlternateContent>
      </w:r>
    </w:p>
    <w:p w14:paraId="7C946C0E" w14:textId="0179C7FA" w:rsidR="00FC6126" w:rsidRDefault="00FC6126"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highlighted sentence clarifies </w:t>
      </w:r>
      <w:r w:rsidR="0018410E">
        <w:rPr>
          <w:rFonts w:eastAsia="宋体"/>
          <w:lang w:eastAsia="zh-CN"/>
        </w:rPr>
        <w:t xml:space="preserve">one important aspect in </w:t>
      </w:r>
      <w:r>
        <w:rPr>
          <w:rFonts w:eastAsia="宋体"/>
          <w:lang w:eastAsia="zh-CN"/>
        </w:rPr>
        <w:t xml:space="preserve">the scope of current RRM requirements. For </w:t>
      </w:r>
      <w:r w:rsidR="00E81A39">
        <w:rPr>
          <w:rFonts w:eastAsia="宋体"/>
          <w:lang w:eastAsia="zh-CN"/>
        </w:rPr>
        <w:t xml:space="preserve">multiple </w:t>
      </w:r>
      <w:proofErr w:type="spellStart"/>
      <w:r w:rsidR="00E81A39">
        <w:rPr>
          <w:rFonts w:eastAsia="宋体"/>
          <w:lang w:eastAsia="zh-CN"/>
        </w:rPr>
        <w:t>SCell</w:t>
      </w:r>
      <w:proofErr w:type="spellEnd"/>
      <w:r w:rsidR="00E81A39">
        <w:rPr>
          <w:rFonts w:eastAsia="宋体"/>
          <w:lang w:eastAsia="zh-CN"/>
        </w:rPr>
        <w:t xml:space="preserve"> activation delay, RAN4 has only specified requirements for the case that network can determine the TCI for all </w:t>
      </w:r>
      <w:r w:rsidR="004847EC">
        <w:rPr>
          <w:rFonts w:eastAsia="宋体"/>
          <w:lang w:eastAsia="zh-CN"/>
        </w:rPr>
        <w:t xml:space="preserve">the </w:t>
      </w:r>
      <w:r w:rsidR="00E81A39">
        <w:rPr>
          <w:rFonts w:eastAsia="宋体"/>
          <w:lang w:eastAsia="zh-CN"/>
        </w:rPr>
        <w:t xml:space="preserve">to-be-activated </w:t>
      </w:r>
      <w:proofErr w:type="spellStart"/>
      <w:r w:rsidR="004847EC">
        <w:rPr>
          <w:rFonts w:eastAsia="宋体"/>
          <w:lang w:eastAsia="zh-CN"/>
        </w:rPr>
        <w:t>SCells</w:t>
      </w:r>
      <w:proofErr w:type="spellEnd"/>
      <w:r w:rsidR="004847EC">
        <w:rPr>
          <w:rFonts w:eastAsia="宋体"/>
          <w:lang w:eastAsia="zh-CN"/>
        </w:rPr>
        <w:t xml:space="preserve"> </w:t>
      </w:r>
      <w:r w:rsidR="00E81A39">
        <w:rPr>
          <w:rFonts w:eastAsia="宋体"/>
          <w:lang w:eastAsia="zh-CN"/>
        </w:rPr>
        <w:t xml:space="preserve">based on existing </w:t>
      </w:r>
      <w:r w:rsidR="009B3673">
        <w:rPr>
          <w:rFonts w:eastAsia="宋体"/>
          <w:lang w:eastAsia="zh-CN"/>
        </w:rPr>
        <w:t>‘known cell’ or ‘active cells’</w:t>
      </w:r>
      <w:r w:rsidR="00E81A39">
        <w:rPr>
          <w:rFonts w:eastAsia="宋体"/>
          <w:lang w:eastAsia="zh-CN"/>
        </w:rPr>
        <w:t>.</w:t>
      </w:r>
    </w:p>
    <w:p w14:paraId="41ED4BEE" w14:textId="6546E21E" w:rsidR="00E81A39" w:rsidRPr="006B6C45" w:rsidRDefault="00E81A39" w:rsidP="009E2CF4">
      <w:pPr>
        <w:overflowPunct/>
        <w:autoSpaceDE/>
        <w:autoSpaceDN/>
        <w:adjustRightInd/>
        <w:jc w:val="both"/>
        <w:textAlignment w:val="auto"/>
        <w:rPr>
          <w:rFonts w:eastAsia="宋体"/>
          <w:b/>
          <w:lang w:eastAsia="zh-CN"/>
        </w:rPr>
      </w:pPr>
      <w:r w:rsidRPr="006B6C45">
        <w:rPr>
          <w:rFonts w:eastAsia="宋体"/>
          <w:b/>
          <w:lang w:eastAsia="zh-CN"/>
        </w:rPr>
        <w:t xml:space="preserve">Observation </w:t>
      </w:r>
      <w:proofErr w:type="gramStart"/>
      <w:r w:rsidRPr="006B6C45">
        <w:rPr>
          <w:rFonts w:eastAsia="宋体"/>
          <w:b/>
          <w:lang w:eastAsia="zh-CN"/>
        </w:rPr>
        <w:t>1  No</w:t>
      </w:r>
      <w:proofErr w:type="gramEnd"/>
      <w:r w:rsidRPr="006B6C45">
        <w:rPr>
          <w:rFonts w:eastAsia="宋体"/>
          <w:b/>
          <w:lang w:eastAsia="zh-CN"/>
        </w:rPr>
        <w:t xml:space="preserve"> baseline RRM requirement has been specified</w:t>
      </w:r>
      <w:r w:rsidR="005E20BA" w:rsidRPr="006B6C45">
        <w:rPr>
          <w:rFonts w:eastAsia="宋体"/>
          <w:b/>
          <w:lang w:eastAsia="zh-CN"/>
        </w:rPr>
        <w:t xml:space="preserve"> for the activation</w:t>
      </w:r>
      <w:r w:rsidR="000156F1">
        <w:rPr>
          <w:rFonts w:eastAsia="宋体"/>
          <w:b/>
          <w:lang w:eastAsia="zh-CN"/>
        </w:rPr>
        <w:t xml:space="preserve"> of </w:t>
      </w:r>
      <w:r w:rsidR="000156F1" w:rsidRPr="006B6C45">
        <w:rPr>
          <w:rFonts w:eastAsia="宋体"/>
          <w:b/>
          <w:lang w:eastAsia="zh-CN"/>
        </w:rPr>
        <w:t xml:space="preserve">multiple unknown FR2 </w:t>
      </w:r>
      <w:proofErr w:type="spellStart"/>
      <w:r w:rsidR="000156F1" w:rsidRPr="006B6C45">
        <w:rPr>
          <w:rFonts w:eastAsia="宋体"/>
          <w:b/>
          <w:lang w:eastAsia="zh-CN"/>
        </w:rPr>
        <w:t>SCells</w:t>
      </w:r>
      <w:proofErr w:type="spellEnd"/>
      <w:r w:rsidR="000156F1">
        <w:rPr>
          <w:rFonts w:eastAsia="宋体"/>
          <w:b/>
          <w:lang w:eastAsia="zh-CN"/>
        </w:rPr>
        <w:t xml:space="preserve"> </w:t>
      </w:r>
      <w:r w:rsidR="00A257DE">
        <w:rPr>
          <w:rFonts w:eastAsia="宋体"/>
          <w:b/>
          <w:lang w:eastAsia="zh-CN"/>
        </w:rPr>
        <w:t xml:space="preserve">who have no </w:t>
      </w:r>
      <w:r w:rsidR="00A94430" w:rsidRPr="00A94430">
        <w:rPr>
          <w:rFonts w:eastAsia="宋体"/>
          <w:b/>
          <w:lang w:eastAsia="zh-CN"/>
        </w:rPr>
        <w:t xml:space="preserve">active serving cell(s) or known to-be-activated </w:t>
      </w:r>
      <w:proofErr w:type="spellStart"/>
      <w:r w:rsidR="00A94430" w:rsidRPr="00A94430">
        <w:rPr>
          <w:rFonts w:eastAsia="宋体"/>
          <w:b/>
          <w:lang w:eastAsia="zh-CN"/>
        </w:rPr>
        <w:t>SCell</w:t>
      </w:r>
      <w:proofErr w:type="spellEnd"/>
      <w:r w:rsidR="00A94430" w:rsidRPr="00A94430">
        <w:rPr>
          <w:rFonts w:eastAsia="宋体"/>
          <w:b/>
          <w:lang w:eastAsia="zh-CN"/>
        </w:rPr>
        <w:t>(s) on the same band</w:t>
      </w:r>
      <w:r w:rsidR="00864EF5" w:rsidRPr="006B6C45">
        <w:rPr>
          <w:rFonts w:eastAsia="宋体"/>
          <w:b/>
          <w:lang w:eastAsia="zh-CN"/>
        </w:rPr>
        <w:t>.</w:t>
      </w:r>
    </w:p>
    <w:p w14:paraId="3686442D" w14:textId="5ECE6881" w:rsidR="008B4CCB" w:rsidRDefault="003517BA" w:rsidP="009E2CF4">
      <w:pPr>
        <w:overflowPunct/>
        <w:autoSpaceDE/>
        <w:autoSpaceDN/>
        <w:adjustRightInd/>
        <w:jc w:val="both"/>
        <w:textAlignment w:val="auto"/>
        <w:rPr>
          <w:rFonts w:eastAsia="宋体"/>
          <w:lang w:eastAsia="zh-CN"/>
        </w:rPr>
      </w:pPr>
      <w:r>
        <w:rPr>
          <w:rFonts w:eastAsia="宋体"/>
          <w:lang w:eastAsia="zh-CN"/>
        </w:rPr>
        <w:t>C</w:t>
      </w:r>
      <w:r w:rsidR="00DD5D98">
        <w:rPr>
          <w:rFonts w:eastAsia="宋体"/>
          <w:lang w:eastAsia="zh-CN"/>
        </w:rPr>
        <w:t xml:space="preserve">onsidering the </w:t>
      </w:r>
      <w:r w:rsidR="001C6990">
        <w:rPr>
          <w:rFonts w:eastAsia="宋体" w:hint="eastAsia"/>
          <w:lang w:eastAsia="zh-CN"/>
        </w:rPr>
        <w:t>new</w:t>
      </w:r>
      <w:r w:rsidR="001C6990">
        <w:rPr>
          <w:rFonts w:eastAsia="宋体"/>
          <w:lang w:eastAsia="zh-CN"/>
        </w:rPr>
        <w:t xml:space="preserve"> reporting mechanism</w:t>
      </w:r>
      <w:r w:rsidR="00B83A7E">
        <w:rPr>
          <w:rFonts w:eastAsia="宋体"/>
          <w:lang w:eastAsia="zh-CN"/>
        </w:rPr>
        <w:t xml:space="preserve"> in [2]</w:t>
      </w:r>
      <w:r w:rsidR="001C6990">
        <w:rPr>
          <w:rFonts w:eastAsia="宋体"/>
          <w:lang w:eastAsia="zh-CN"/>
        </w:rPr>
        <w:t xml:space="preserve">, it could be possible to specify </w:t>
      </w:r>
      <w:r w:rsidR="001142BD">
        <w:rPr>
          <w:rFonts w:eastAsia="宋体"/>
          <w:lang w:eastAsia="zh-CN"/>
        </w:rPr>
        <w:t xml:space="preserve">the missing </w:t>
      </w:r>
      <w:r w:rsidR="001C6990">
        <w:rPr>
          <w:rFonts w:eastAsia="宋体"/>
          <w:lang w:eastAsia="zh-CN"/>
        </w:rPr>
        <w:t>RRM requirements in this release. However, we doubt the necessity of such RRM requirements. Normally</w:t>
      </w:r>
      <w:r w:rsidR="0050594A">
        <w:rPr>
          <w:rFonts w:eastAsia="宋体"/>
          <w:lang w:eastAsia="zh-CN"/>
        </w:rPr>
        <w:t>,</w:t>
      </w:r>
      <w:r w:rsidR="001C6990">
        <w:rPr>
          <w:rFonts w:eastAsia="宋体"/>
          <w:lang w:eastAsia="zh-CN"/>
        </w:rPr>
        <w:t xml:space="preserve"> </w:t>
      </w:r>
      <w:r w:rsidR="00184CFB">
        <w:rPr>
          <w:rFonts w:eastAsia="宋体" w:hint="eastAsia"/>
          <w:lang w:eastAsia="zh-CN"/>
        </w:rPr>
        <w:t>for</w:t>
      </w:r>
      <w:r w:rsidR="00184CFB">
        <w:rPr>
          <w:rFonts w:eastAsia="宋体"/>
          <w:lang w:eastAsia="zh-CN"/>
        </w:rPr>
        <w:t xml:space="preserve"> </w:t>
      </w:r>
      <w:r w:rsidR="001C6990">
        <w:rPr>
          <w:rFonts w:eastAsia="宋体"/>
          <w:lang w:eastAsia="zh-CN"/>
        </w:rPr>
        <w:t>FR2 inter-band CA</w:t>
      </w:r>
      <w:r w:rsidR="0050594A">
        <w:rPr>
          <w:rFonts w:eastAsia="宋体"/>
          <w:lang w:eastAsia="zh-CN"/>
        </w:rPr>
        <w:t xml:space="preserve"> </w:t>
      </w:r>
      <w:r w:rsidR="00184CFB">
        <w:rPr>
          <w:rFonts w:eastAsia="宋体"/>
          <w:lang w:eastAsia="zh-CN"/>
        </w:rPr>
        <w:t>there is</w:t>
      </w:r>
      <w:r w:rsidR="0050594A">
        <w:rPr>
          <w:rFonts w:eastAsia="宋体"/>
          <w:lang w:eastAsia="zh-CN"/>
        </w:rPr>
        <w:t xml:space="preserve"> no more than 2 FR2 bands. </w:t>
      </w:r>
      <w:r w:rsidR="00A21C4A">
        <w:rPr>
          <w:rFonts w:eastAsia="宋体"/>
          <w:lang w:eastAsia="zh-CN"/>
        </w:rPr>
        <w:t xml:space="preserve">The necessity of activating </w:t>
      </w:r>
      <w:r w:rsidR="00D90BBA">
        <w:rPr>
          <w:rFonts w:eastAsia="宋体"/>
          <w:lang w:eastAsia="zh-CN"/>
        </w:rPr>
        <w:t>two</w:t>
      </w:r>
      <w:r w:rsidR="00273D6B">
        <w:rPr>
          <w:rFonts w:eastAsia="宋体"/>
          <w:lang w:eastAsia="zh-CN"/>
        </w:rPr>
        <w:t xml:space="preserve"> unknown FR2 cell</w:t>
      </w:r>
      <w:r w:rsidR="00D90BBA">
        <w:rPr>
          <w:rFonts w:eastAsia="宋体"/>
          <w:lang w:eastAsia="zh-CN"/>
        </w:rPr>
        <w:t>s</w:t>
      </w:r>
      <w:r w:rsidR="00273D6B">
        <w:rPr>
          <w:rFonts w:eastAsia="宋体"/>
          <w:lang w:eastAsia="zh-CN"/>
        </w:rPr>
        <w:t xml:space="preserve"> </w:t>
      </w:r>
      <w:r w:rsidR="00D90BBA">
        <w:rPr>
          <w:rFonts w:eastAsia="宋体"/>
          <w:lang w:eastAsia="zh-CN"/>
        </w:rPr>
        <w:t xml:space="preserve">from different bands </w:t>
      </w:r>
      <w:r w:rsidR="00273D6B">
        <w:rPr>
          <w:rFonts w:eastAsia="宋体"/>
          <w:lang w:eastAsia="zh-CN"/>
        </w:rPr>
        <w:t xml:space="preserve">in one </w:t>
      </w:r>
      <w:r w:rsidR="00D90BBA">
        <w:rPr>
          <w:rFonts w:eastAsia="宋体"/>
          <w:lang w:eastAsia="zh-CN"/>
        </w:rPr>
        <w:t xml:space="preserve">MAC CE would </w:t>
      </w:r>
      <w:r w:rsidR="008E44E1">
        <w:rPr>
          <w:rFonts w:eastAsia="宋体"/>
          <w:lang w:eastAsia="zh-CN"/>
        </w:rPr>
        <w:t>increase the</w:t>
      </w:r>
      <w:r w:rsidR="00D90BBA">
        <w:rPr>
          <w:rFonts w:eastAsia="宋体"/>
          <w:lang w:eastAsia="zh-CN"/>
        </w:rPr>
        <w:t xml:space="preserve"> </w:t>
      </w:r>
      <w:r w:rsidR="00BB11F3">
        <w:rPr>
          <w:rFonts w:eastAsia="宋体"/>
          <w:lang w:eastAsia="zh-CN"/>
        </w:rPr>
        <w:t xml:space="preserve">reporting </w:t>
      </w:r>
      <w:r w:rsidR="00D90BBA">
        <w:rPr>
          <w:rFonts w:eastAsia="宋体"/>
          <w:lang w:eastAsia="zh-CN"/>
        </w:rPr>
        <w:t xml:space="preserve">signalling overhead for the solution provided in </w:t>
      </w:r>
      <w:r w:rsidR="00D90BBA">
        <w:rPr>
          <w:rFonts w:eastAsia="宋体" w:hint="eastAsia"/>
          <w:lang w:eastAsia="zh-CN"/>
        </w:rPr>
        <w:t>[</w:t>
      </w:r>
      <w:r w:rsidR="00D90BBA">
        <w:rPr>
          <w:rFonts w:eastAsia="宋体"/>
          <w:lang w:eastAsia="zh-CN"/>
        </w:rPr>
        <w:t>2]</w:t>
      </w:r>
      <w:r w:rsidR="00921868">
        <w:rPr>
          <w:rFonts w:eastAsia="宋体"/>
          <w:lang w:eastAsia="zh-CN"/>
        </w:rPr>
        <w:t xml:space="preserve">, while the benefit is not </w:t>
      </w:r>
      <w:r w:rsidR="00AE3AAC">
        <w:rPr>
          <w:rFonts w:eastAsia="宋体"/>
          <w:lang w:eastAsia="zh-CN"/>
        </w:rPr>
        <w:t xml:space="preserve">quite </w:t>
      </w:r>
      <w:r w:rsidR="00921868">
        <w:rPr>
          <w:rFonts w:eastAsia="宋体"/>
          <w:lang w:eastAsia="zh-CN"/>
        </w:rPr>
        <w:t xml:space="preserve">clear. </w:t>
      </w:r>
      <w:r w:rsidR="00022C76">
        <w:rPr>
          <w:rFonts w:eastAsia="宋体"/>
          <w:lang w:eastAsia="zh-CN"/>
        </w:rPr>
        <w:t xml:space="preserve">Moreover, </w:t>
      </w:r>
      <w:r w:rsidR="00AE3AAC">
        <w:rPr>
          <w:rFonts w:eastAsia="宋体"/>
          <w:lang w:eastAsia="zh-CN"/>
        </w:rPr>
        <w:t xml:space="preserve">based on typical </w:t>
      </w:r>
      <w:proofErr w:type="spellStart"/>
      <w:r w:rsidR="00AE3AAC">
        <w:rPr>
          <w:rFonts w:eastAsia="宋体"/>
          <w:lang w:eastAsia="zh-CN"/>
        </w:rPr>
        <w:t>MeasCycleSCell</w:t>
      </w:r>
      <w:proofErr w:type="spellEnd"/>
      <w:r w:rsidR="00AE3AAC">
        <w:rPr>
          <w:rFonts w:eastAsia="宋体"/>
          <w:lang w:eastAsia="zh-CN"/>
        </w:rPr>
        <w:t xml:space="preserve"> and the beam sweeping factor, it would be </w:t>
      </w:r>
      <w:r w:rsidR="008D4F6E">
        <w:rPr>
          <w:rFonts w:eastAsia="宋体"/>
          <w:lang w:eastAsia="zh-CN"/>
        </w:rPr>
        <w:t xml:space="preserve">a rare case to maintain existing L3 measurement results </w:t>
      </w:r>
      <w:r w:rsidR="00145943">
        <w:rPr>
          <w:rFonts w:eastAsia="宋体"/>
          <w:lang w:eastAsia="zh-CN"/>
        </w:rPr>
        <w:t xml:space="preserve">for both bands </w:t>
      </w:r>
      <w:r w:rsidR="008D4F6E">
        <w:rPr>
          <w:rFonts w:eastAsia="宋体"/>
          <w:lang w:eastAsia="zh-CN"/>
        </w:rPr>
        <w:t>within 3s. Therefore, we slightly prefer not to enhance or introduce the corresponding RRM requirements in R18.</w:t>
      </w:r>
    </w:p>
    <w:p w14:paraId="4311D589" w14:textId="1A304D2A" w:rsidR="008D4F6E" w:rsidRPr="008E1417" w:rsidRDefault="008D4F6E" w:rsidP="009E2CF4">
      <w:pPr>
        <w:overflowPunct/>
        <w:autoSpaceDE/>
        <w:autoSpaceDN/>
        <w:adjustRightInd/>
        <w:jc w:val="both"/>
        <w:textAlignment w:val="auto"/>
        <w:rPr>
          <w:rFonts w:eastAsiaTheme="minorEastAsia"/>
          <w:b/>
          <w:lang w:eastAsia="zh-CN"/>
        </w:rPr>
      </w:pPr>
      <w:r w:rsidRPr="008E1417">
        <w:rPr>
          <w:rFonts w:eastAsia="宋体" w:hint="eastAsia"/>
          <w:b/>
          <w:lang w:eastAsia="zh-CN"/>
        </w:rPr>
        <w:t>P</w:t>
      </w:r>
      <w:r w:rsidRPr="008E1417">
        <w:rPr>
          <w:rFonts w:eastAsia="宋体"/>
          <w:b/>
          <w:lang w:eastAsia="zh-CN"/>
        </w:rPr>
        <w:t xml:space="preserve">roposal </w:t>
      </w:r>
      <w:proofErr w:type="gramStart"/>
      <w:r w:rsidRPr="008E1417">
        <w:rPr>
          <w:rFonts w:eastAsia="宋体"/>
          <w:b/>
          <w:lang w:eastAsia="zh-CN"/>
        </w:rPr>
        <w:t>1  RAN</w:t>
      </w:r>
      <w:proofErr w:type="gramEnd"/>
      <w:r w:rsidRPr="008E1417">
        <w:rPr>
          <w:rFonts w:eastAsia="宋体"/>
          <w:b/>
          <w:lang w:eastAsia="zh-CN"/>
        </w:rPr>
        <w:t xml:space="preserve">4 further discuss </w:t>
      </w:r>
      <w:r w:rsidRPr="008E1417">
        <w:rPr>
          <w:rFonts w:eastAsiaTheme="minorEastAsia"/>
          <w:b/>
          <w:lang w:eastAsia="zh-CN"/>
        </w:rPr>
        <w:t xml:space="preserve">whether RRM requirements for multiple </w:t>
      </w:r>
      <w:proofErr w:type="spellStart"/>
      <w:r w:rsidRPr="008E1417">
        <w:rPr>
          <w:rFonts w:eastAsiaTheme="minorEastAsia"/>
          <w:b/>
          <w:lang w:eastAsia="zh-CN"/>
        </w:rPr>
        <w:t>SCell</w:t>
      </w:r>
      <w:proofErr w:type="spellEnd"/>
      <w:r w:rsidRPr="008E1417">
        <w:rPr>
          <w:rFonts w:eastAsiaTheme="minorEastAsia"/>
          <w:b/>
          <w:lang w:eastAsia="zh-CN"/>
        </w:rPr>
        <w:t xml:space="preserve"> activation need</w:t>
      </w:r>
      <w:r w:rsidR="00F507C3">
        <w:rPr>
          <w:rFonts w:eastAsiaTheme="minorEastAsia"/>
          <w:b/>
          <w:lang w:eastAsia="zh-CN"/>
        </w:rPr>
        <w:t xml:space="preserve"> </w:t>
      </w:r>
      <w:r w:rsidRPr="008E1417">
        <w:rPr>
          <w:rFonts w:eastAsiaTheme="minorEastAsia"/>
          <w:b/>
          <w:lang w:eastAsia="zh-CN"/>
        </w:rPr>
        <w:t xml:space="preserve">to be introduced/enhanced based on the new measurement reporting mechanism inferred from </w:t>
      </w:r>
      <w:r w:rsidR="007A3185">
        <w:rPr>
          <w:rFonts w:eastAsiaTheme="minorEastAsia"/>
          <w:b/>
          <w:lang w:eastAsia="zh-CN"/>
        </w:rPr>
        <w:t xml:space="preserve">RAN4 LS </w:t>
      </w:r>
      <w:r w:rsidR="00064BCD" w:rsidRPr="00064BCD">
        <w:rPr>
          <w:rFonts w:eastAsiaTheme="minorEastAsia"/>
          <w:b/>
          <w:lang w:eastAsia="zh-CN"/>
        </w:rPr>
        <w:t>R4-2306321</w:t>
      </w:r>
      <w:r w:rsidR="00DC7339" w:rsidRPr="008E1417">
        <w:rPr>
          <w:rFonts w:eastAsiaTheme="minorEastAsia"/>
          <w:b/>
          <w:lang w:eastAsia="zh-CN"/>
        </w:rPr>
        <w:t>.</w:t>
      </w:r>
    </w:p>
    <w:p w14:paraId="7E778F86" w14:textId="4BC9FA65" w:rsidR="00DC7339" w:rsidRDefault="00DC7339" w:rsidP="009E2CF4">
      <w:pPr>
        <w:overflowPunct/>
        <w:autoSpaceDE/>
        <w:autoSpaceDN/>
        <w:adjustRightInd/>
        <w:jc w:val="both"/>
        <w:textAlignment w:val="auto"/>
        <w:rPr>
          <w:rFonts w:eastAsia="宋体"/>
          <w:lang w:eastAsia="zh-CN"/>
        </w:rPr>
      </w:pPr>
    </w:p>
    <w:p w14:paraId="1E97D221" w14:textId="1029057B" w:rsidR="00DC7339" w:rsidRPr="002F2C2B" w:rsidRDefault="00697370" w:rsidP="009E2CF4">
      <w:pPr>
        <w:overflowPunct/>
        <w:autoSpaceDE/>
        <w:autoSpaceDN/>
        <w:adjustRightInd/>
        <w:jc w:val="both"/>
        <w:textAlignment w:val="auto"/>
        <w:rPr>
          <w:rFonts w:eastAsia="宋体"/>
          <w:b/>
          <w:lang w:eastAsia="zh-CN"/>
        </w:rPr>
      </w:pPr>
      <w:r w:rsidRPr="002F2C2B">
        <w:rPr>
          <w:rFonts w:eastAsia="宋体" w:hint="eastAsia"/>
          <w:b/>
          <w:lang w:eastAsia="zh-CN"/>
        </w:rPr>
        <w:t>&lt;</w:t>
      </w:r>
      <w:r w:rsidRPr="002F2C2B">
        <w:rPr>
          <w:rFonts w:eastAsia="宋体"/>
          <w:b/>
          <w:lang w:eastAsia="zh-CN"/>
        </w:rPr>
        <w:t>On necessity of further informing RAN2&gt;</w:t>
      </w:r>
    </w:p>
    <w:p w14:paraId="780D3D17" w14:textId="35870C69" w:rsidR="00D54B98" w:rsidRDefault="007420B3" w:rsidP="009E2CF4">
      <w:pPr>
        <w:overflowPunct/>
        <w:autoSpaceDE/>
        <w:autoSpaceDN/>
        <w:adjustRightInd/>
        <w:jc w:val="both"/>
        <w:textAlignment w:val="auto"/>
        <w:rPr>
          <w:rFonts w:eastAsia="宋体"/>
          <w:lang w:eastAsia="zh-CN"/>
        </w:rPr>
      </w:pPr>
      <w:r>
        <w:rPr>
          <w:rFonts w:eastAsia="宋体"/>
          <w:lang w:eastAsia="zh-CN"/>
        </w:rPr>
        <w:t xml:space="preserve">As discussed in the </w:t>
      </w:r>
      <w:r w:rsidR="0014123C">
        <w:rPr>
          <w:rFonts w:eastAsia="宋体"/>
          <w:lang w:eastAsia="zh-CN"/>
        </w:rPr>
        <w:t>introduction</w:t>
      </w:r>
      <w:r w:rsidR="00EC2F95">
        <w:rPr>
          <w:rFonts w:eastAsia="宋体"/>
          <w:lang w:eastAsia="zh-CN"/>
        </w:rPr>
        <w:t xml:space="preserve"> section</w:t>
      </w:r>
      <w:r w:rsidR="0014123C">
        <w:rPr>
          <w:rFonts w:eastAsia="宋体"/>
          <w:lang w:eastAsia="zh-CN"/>
        </w:rPr>
        <w:t xml:space="preserve">, RAN2 normally assumes multiple </w:t>
      </w:r>
      <w:proofErr w:type="spellStart"/>
      <w:r w:rsidR="0014123C">
        <w:rPr>
          <w:rFonts w:eastAsia="宋体"/>
          <w:lang w:eastAsia="zh-CN"/>
        </w:rPr>
        <w:t>SCell</w:t>
      </w:r>
      <w:proofErr w:type="spellEnd"/>
      <w:r w:rsidR="0014123C">
        <w:rPr>
          <w:rFonts w:eastAsia="宋体"/>
          <w:lang w:eastAsia="zh-CN"/>
        </w:rPr>
        <w:t xml:space="preserve"> activation case. Therefore, we think RAN2 should be informed about the RAN4’s decision on the multiple </w:t>
      </w:r>
      <w:proofErr w:type="spellStart"/>
      <w:r w:rsidR="0014123C">
        <w:rPr>
          <w:rFonts w:eastAsia="宋体"/>
          <w:lang w:eastAsia="zh-CN"/>
        </w:rPr>
        <w:t>SCell</w:t>
      </w:r>
      <w:proofErr w:type="spellEnd"/>
      <w:r w:rsidR="0014123C">
        <w:rPr>
          <w:rFonts w:eastAsia="宋体"/>
          <w:lang w:eastAsia="zh-CN"/>
        </w:rPr>
        <w:t xml:space="preserve"> case. This issue is related to </w:t>
      </w:r>
      <w:r w:rsidR="00CD2096">
        <w:rPr>
          <w:rFonts w:eastAsia="宋体"/>
          <w:lang w:eastAsia="zh-CN"/>
        </w:rPr>
        <w:t xml:space="preserve">signalling design. Without further information from RAN4, RAN2 may have confusion in the extensibility of </w:t>
      </w:r>
      <w:r w:rsidR="00FF0465">
        <w:rPr>
          <w:rFonts w:eastAsia="宋体"/>
          <w:lang w:eastAsia="zh-CN"/>
        </w:rPr>
        <w:t>signalling. For example, whether more tha</w:t>
      </w:r>
      <w:r w:rsidR="00CF69EC">
        <w:rPr>
          <w:rFonts w:eastAsia="宋体"/>
          <w:lang w:eastAsia="zh-CN"/>
        </w:rPr>
        <w:t>n one cell</w:t>
      </w:r>
      <w:r w:rsidR="00234D93">
        <w:rPr>
          <w:rFonts w:eastAsia="宋体"/>
          <w:lang w:eastAsia="zh-CN"/>
        </w:rPr>
        <w:t xml:space="preserve"> </w:t>
      </w:r>
      <w:r w:rsidR="00356BB5">
        <w:rPr>
          <w:rFonts w:eastAsia="宋体"/>
          <w:lang w:eastAsia="zh-CN"/>
        </w:rPr>
        <w:t xml:space="preserve">needs to be </w:t>
      </w:r>
      <w:r w:rsidR="00F86978">
        <w:rPr>
          <w:rFonts w:eastAsia="宋体"/>
          <w:lang w:eastAsia="zh-CN"/>
        </w:rPr>
        <w:t>packed</w:t>
      </w:r>
      <w:r w:rsidR="00356BB5">
        <w:rPr>
          <w:rFonts w:eastAsia="宋体"/>
          <w:lang w:eastAsia="zh-CN"/>
        </w:rPr>
        <w:t xml:space="preserve"> in the reporting, etc.</w:t>
      </w:r>
      <w:r w:rsidR="00672E82">
        <w:rPr>
          <w:rFonts w:eastAsia="宋体"/>
          <w:lang w:eastAsia="zh-CN"/>
        </w:rPr>
        <w:t xml:space="preserve"> Note that this reporting does not necessarily to be L3 reporting.</w:t>
      </w:r>
    </w:p>
    <w:p w14:paraId="4002E9D0" w14:textId="51C19793" w:rsidR="00356BB5" w:rsidRPr="006D34C6" w:rsidRDefault="00356BB5" w:rsidP="009E2CF4">
      <w:pPr>
        <w:overflowPunct/>
        <w:autoSpaceDE/>
        <w:autoSpaceDN/>
        <w:adjustRightInd/>
        <w:jc w:val="both"/>
        <w:textAlignment w:val="auto"/>
        <w:rPr>
          <w:rFonts w:eastAsia="宋体"/>
          <w:b/>
          <w:lang w:eastAsia="zh-CN"/>
        </w:rPr>
      </w:pPr>
      <w:r w:rsidRPr="006D34C6">
        <w:rPr>
          <w:rFonts w:eastAsia="宋体" w:hint="eastAsia"/>
          <w:b/>
          <w:lang w:eastAsia="zh-CN"/>
        </w:rPr>
        <w:t>P</w:t>
      </w:r>
      <w:r w:rsidRPr="006D34C6">
        <w:rPr>
          <w:rFonts w:eastAsia="宋体"/>
          <w:b/>
          <w:lang w:eastAsia="zh-CN"/>
        </w:rPr>
        <w:t xml:space="preserve">roposal </w:t>
      </w:r>
      <w:proofErr w:type="gramStart"/>
      <w:r w:rsidRPr="006D34C6">
        <w:rPr>
          <w:rFonts w:eastAsia="宋体"/>
          <w:b/>
          <w:lang w:eastAsia="zh-CN"/>
        </w:rPr>
        <w:t>2  RAN</w:t>
      </w:r>
      <w:proofErr w:type="gramEnd"/>
      <w:r w:rsidRPr="006D34C6">
        <w:rPr>
          <w:rFonts w:eastAsia="宋体"/>
          <w:b/>
          <w:lang w:eastAsia="zh-CN"/>
        </w:rPr>
        <w:t xml:space="preserve">4 inform RAN2 about RAN4’s decision </w:t>
      </w:r>
      <w:r w:rsidR="00F358D3" w:rsidRPr="006D34C6">
        <w:rPr>
          <w:rFonts w:eastAsia="宋体"/>
          <w:b/>
          <w:lang w:eastAsia="zh-CN"/>
        </w:rPr>
        <w:t xml:space="preserve">regarding multiple </w:t>
      </w:r>
      <w:proofErr w:type="spellStart"/>
      <w:r w:rsidR="00F358D3" w:rsidRPr="006D34C6">
        <w:rPr>
          <w:rFonts w:eastAsia="宋体"/>
          <w:b/>
          <w:lang w:eastAsia="zh-CN"/>
        </w:rPr>
        <w:t>SCell</w:t>
      </w:r>
      <w:proofErr w:type="spellEnd"/>
      <w:r w:rsidR="00F358D3" w:rsidRPr="006D34C6">
        <w:rPr>
          <w:rFonts w:eastAsia="宋体"/>
          <w:b/>
          <w:lang w:eastAsia="zh-CN"/>
        </w:rPr>
        <w:t xml:space="preserve"> activation, especially on the issues that may have RAN2 signalling impact</w:t>
      </w:r>
      <w:r w:rsidR="00E95800" w:rsidRPr="006D34C6">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FCA1378" w14:textId="77777777" w:rsidR="006833A6" w:rsidRPr="006B6C45" w:rsidRDefault="006833A6" w:rsidP="006833A6">
      <w:pPr>
        <w:overflowPunct/>
        <w:autoSpaceDE/>
        <w:autoSpaceDN/>
        <w:adjustRightInd/>
        <w:jc w:val="both"/>
        <w:textAlignment w:val="auto"/>
        <w:rPr>
          <w:rFonts w:eastAsia="宋体"/>
          <w:b/>
          <w:lang w:eastAsia="zh-CN"/>
        </w:rPr>
      </w:pPr>
      <w:r w:rsidRPr="006B6C45">
        <w:rPr>
          <w:rFonts w:eastAsia="宋体"/>
          <w:b/>
          <w:lang w:eastAsia="zh-CN"/>
        </w:rPr>
        <w:t xml:space="preserve">Observation </w:t>
      </w:r>
      <w:proofErr w:type="gramStart"/>
      <w:r w:rsidRPr="006B6C45">
        <w:rPr>
          <w:rFonts w:eastAsia="宋体"/>
          <w:b/>
          <w:lang w:eastAsia="zh-CN"/>
        </w:rPr>
        <w:t>1  No</w:t>
      </w:r>
      <w:proofErr w:type="gramEnd"/>
      <w:r w:rsidRPr="006B6C45">
        <w:rPr>
          <w:rFonts w:eastAsia="宋体"/>
          <w:b/>
          <w:lang w:eastAsia="zh-CN"/>
        </w:rPr>
        <w:t xml:space="preserve"> baseline RRM requirement has been specified for the activation</w:t>
      </w:r>
      <w:r>
        <w:rPr>
          <w:rFonts w:eastAsia="宋体"/>
          <w:b/>
          <w:lang w:eastAsia="zh-CN"/>
        </w:rPr>
        <w:t xml:space="preserve"> of </w:t>
      </w:r>
      <w:r w:rsidRPr="006B6C45">
        <w:rPr>
          <w:rFonts w:eastAsia="宋体"/>
          <w:b/>
          <w:lang w:eastAsia="zh-CN"/>
        </w:rPr>
        <w:t xml:space="preserve">multiple unknown FR2 </w:t>
      </w:r>
      <w:proofErr w:type="spellStart"/>
      <w:r w:rsidRPr="006B6C45">
        <w:rPr>
          <w:rFonts w:eastAsia="宋体"/>
          <w:b/>
          <w:lang w:eastAsia="zh-CN"/>
        </w:rPr>
        <w:t>SCells</w:t>
      </w:r>
      <w:proofErr w:type="spellEnd"/>
      <w:r>
        <w:rPr>
          <w:rFonts w:eastAsia="宋体"/>
          <w:b/>
          <w:lang w:eastAsia="zh-CN"/>
        </w:rPr>
        <w:t xml:space="preserve"> who have no </w:t>
      </w:r>
      <w:r w:rsidRPr="00A94430">
        <w:rPr>
          <w:rFonts w:eastAsia="宋体"/>
          <w:b/>
          <w:lang w:eastAsia="zh-CN"/>
        </w:rPr>
        <w:t xml:space="preserve">active serving cell(s) or known to-be-activated </w:t>
      </w:r>
      <w:proofErr w:type="spellStart"/>
      <w:r w:rsidRPr="00A94430">
        <w:rPr>
          <w:rFonts w:eastAsia="宋体"/>
          <w:b/>
          <w:lang w:eastAsia="zh-CN"/>
        </w:rPr>
        <w:t>SCell</w:t>
      </w:r>
      <w:proofErr w:type="spellEnd"/>
      <w:r w:rsidRPr="00A94430">
        <w:rPr>
          <w:rFonts w:eastAsia="宋体"/>
          <w:b/>
          <w:lang w:eastAsia="zh-CN"/>
        </w:rPr>
        <w:t>(s) on the same band</w:t>
      </w:r>
      <w:r w:rsidRPr="006B6C45">
        <w:rPr>
          <w:rFonts w:eastAsia="宋体"/>
          <w:b/>
          <w:lang w:eastAsia="zh-CN"/>
        </w:rPr>
        <w:t>.</w:t>
      </w:r>
    </w:p>
    <w:p w14:paraId="217C4BA4" w14:textId="77777777" w:rsidR="002D4AFC" w:rsidRPr="008E1417" w:rsidRDefault="002D4AFC" w:rsidP="002D4AFC">
      <w:pPr>
        <w:overflowPunct/>
        <w:autoSpaceDE/>
        <w:autoSpaceDN/>
        <w:adjustRightInd/>
        <w:jc w:val="both"/>
        <w:textAlignment w:val="auto"/>
        <w:rPr>
          <w:rFonts w:eastAsiaTheme="minorEastAsia"/>
          <w:b/>
          <w:lang w:eastAsia="zh-CN"/>
        </w:rPr>
      </w:pPr>
      <w:r w:rsidRPr="008E1417">
        <w:rPr>
          <w:rFonts w:eastAsia="宋体" w:hint="eastAsia"/>
          <w:b/>
          <w:lang w:eastAsia="zh-CN"/>
        </w:rPr>
        <w:lastRenderedPageBreak/>
        <w:t>P</w:t>
      </w:r>
      <w:r w:rsidRPr="008E1417">
        <w:rPr>
          <w:rFonts w:eastAsia="宋体"/>
          <w:b/>
          <w:lang w:eastAsia="zh-CN"/>
        </w:rPr>
        <w:t xml:space="preserve">roposal </w:t>
      </w:r>
      <w:proofErr w:type="gramStart"/>
      <w:r w:rsidRPr="008E1417">
        <w:rPr>
          <w:rFonts w:eastAsia="宋体"/>
          <w:b/>
          <w:lang w:eastAsia="zh-CN"/>
        </w:rPr>
        <w:t>1  RAN</w:t>
      </w:r>
      <w:proofErr w:type="gramEnd"/>
      <w:r w:rsidRPr="008E1417">
        <w:rPr>
          <w:rFonts w:eastAsia="宋体"/>
          <w:b/>
          <w:lang w:eastAsia="zh-CN"/>
        </w:rPr>
        <w:t xml:space="preserve">4 further discuss </w:t>
      </w:r>
      <w:r w:rsidRPr="008E1417">
        <w:rPr>
          <w:rFonts w:eastAsiaTheme="minorEastAsia"/>
          <w:b/>
          <w:lang w:eastAsia="zh-CN"/>
        </w:rPr>
        <w:t xml:space="preserve">whether RRM requirements for multiple </w:t>
      </w:r>
      <w:proofErr w:type="spellStart"/>
      <w:r w:rsidRPr="008E1417">
        <w:rPr>
          <w:rFonts w:eastAsiaTheme="minorEastAsia"/>
          <w:b/>
          <w:lang w:eastAsia="zh-CN"/>
        </w:rPr>
        <w:t>SCell</w:t>
      </w:r>
      <w:proofErr w:type="spellEnd"/>
      <w:r w:rsidRPr="008E1417">
        <w:rPr>
          <w:rFonts w:eastAsiaTheme="minorEastAsia"/>
          <w:b/>
          <w:lang w:eastAsia="zh-CN"/>
        </w:rPr>
        <w:t xml:space="preserve"> activation need</w:t>
      </w:r>
      <w:r>
        <w:rPr>
          <w:rFonts w:eastAsiaTheme="minorEastAsia"/>
          <w:b/>
          <w:lang w:eastAsia="zh-CN"/>
        </w:rPr>
        <w:t xml:space="preserve"> </w:t>
      </w:r>
      <w:r w:rsidRPr="008E1417">
        <w:rPr>
          <w:rFonts w:eastAsiaTheme="minorEastAsia"/>
          <w:b/>
          <w:lang w:eastAsia="zh-CN"/>
        </w:rPr>
        <w:t xml:space="preserve">to be introduced/enhanced based on the new measurement reporting mechanism inferred from </w:t>
      </w:r>
      <w:r>
        <w:rPr>
          <w:rFonts w:eastAsiaTheme="minorEastAsia"/>
          <w:b/>
          <w:lang w:eastAsia="zh-CN"/>
        </w:rPr>
        <w:t xml:space="preserve">RAN4 LS </w:t>
      </w:r>
      <w:r w:rsidRPr="00064BCD">
        <w:rPr>
          <w:rFonts w:eastAsiaTheme="minorEastAsia"/>
          <w:b/>
          <w:lang w:eastAsia="zh-CN"/>
        </w:rPr>
        <w:t>R4-2306321</w:t>
      </w:r>
      <w:r w:rsidRPr="008E1417">
        <w:rPr>
          <w:rFonts w:eastAsiaTheme="minorEastAsia"/>
          <w:b/>
          <w:lang w:eastAsia="zh-CN"/>
        </w:rPr>
        <w:t>.</w:t>
      </w:r>
    </w:p>
    <w:p w14:paraId="3891C6B9" w14:textId="77777777" w:rsidR="00E506F9" w:rsidRPr="006D34C6" w:rsidRDefault="00E506F9" w:rsidP="00E506F9">
      <w:pPr>
        <w:overflowPunct/>
        <w:autoSpaceDE/>
        <w:autoSpaceDN/>
        <w:adjustRightInd/>
        <w:jc w:val="both"/>
        <w:textAlignment w:val="auto"/>
        <w:rPr>
          <w:rFonts w:eastAsia="宋体"/>
          <w:b/>
          <w:lang w:eastAsia="zh-CN"/>
        </w:rPr>
      </w:pPr>
      <w:r w:rsidRPr="006D34C6">
        <w:rPr>
          <w:rFonts w:eastAsia="宋体" w:hint="eastAsia"/>
          <w:b/>
          <w:lang w:eastAsia="zh-CN"/>
        </w:rPr>
        <w:t>P</w:t>
      </w:r>
      <w:r w:rsidRPr="006D34C6">
        <w:rPr>
          <w:rFonts w:eastAsia="宋体"/>
          <w:b/>
          <w:lang w:eastAsia="zh-CN"/>
        </w:rPr>
        <w:t xml:space="preserve">roposal </w:t>
      </w:r>
      <w:proofErr w:type="gramStart"/>
      <w:r w:rsidRPr="006D34C6">
        <w:rPr>
          <w:rFonts w:eastAsia="宋体"/>
          <w:b/>
          <w:lang w:eastAsia="zh-CN"/>
        </w:rPr>
        <w:t>2  RAN</w:t>
      </w:r>
      <w:proofErr w:type="gramEnd"/>
      <w:r w:rsidRPr="006D34C6">
        <w:rPr>
          <w:rFonts w:eastAsia="宋体"/>
          <w:b/>
          <w:lang w:eastAsia="zh-CN"/>
        </w:rPr>
        <w:t xml:space="preserve">4 inform RAN2 about RAN4’s decision regarding multiple </w:t>
      </w:r>
      <w:proofErr w:type="spellStart"/>
      <w:r w:rsidRPr="006D34C6">
        <w:rPr>
          <w:rFonts w:eastAsia="宋体"/>
          <w:b/>
          <w:lang w:eastAsia="zh-CN"/>
        </w:rPr>
        <w:t>SCell</w:t>
      </w:r>
      <w:proofErr w:type="spellEnd"/>
      <w:r w:rsidRPr="006D34C6">
        <w:rPr>
          <w:rFonts w:eastAsia="宋体"/>
          <w:b/>
          <w:lang w:eastAsia="zh-CN"/>
        </w:rPr>
        <w:t xml:space="preserve"> activation, especially on the issues that may have RAN2 signalling impact.</w:t>
      </w:r>
    </w:p>
    <w:p w14:paraId="1B3F1D33" w14:textId="77777777" w:rsidR="006912AE" w:rsidRPr="00E506F9"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528DA935" w14:textId="5EA46A52" w:rsidR="00136892" w:rsidRPr="00227362" w:rsidRDefault="00136892" w:rsidP="00136892">
      <w:pPr>
        <w:rPr>
          <w:rFonts w:eastAsia="宋体"/>
          <w:lang w:eastAsia="zh-CN"/>
        </w:rPr>
      </w:pPr>
      <w:r>
        <w:rPr>
          <w:rFonts w:eastAsia="宋体" w:hint="eastAsia"/>
          <w:lang w:eastAsia="zh-CN"/>
        </w:rPr>
        <w:t>[</w:t>
      </w:r>
      <w:r w:rsidR="00763EE6">
        <w:rPr>
          <w:rFonts w:eastAsia="宋体"/>
          <w:lang w:eastAsia="zh-CN"/>
        </w:rPr>
        <w:t>1</w:t>
      </w:r>
      <w:proofErr w:type="gramStart"/>
      <w:r>
        <w:rPr>
          <w:rFonts w:eastAsia="宋体"/>
          <w:lang w:eastAsia="zh-CN"/>
        </w:rPr>
        <w:t xml:space="preserve">]  </w:t>
      </w:r>
      <w:r w:rsidR="00BA3059" w:rsidRPr="00BA3059">
        <w:rPr>
          <w:rFonts w:eastAsia="宋体"/>
          <w:lang w:eastAsia="zh-CN"/>
        </w:rPr>
        <w:t>R</w:t>
      </w:r>
      <w:proofErr w:type="gramEnd"/>
      <w:r w:rsidR="00BA3059" w:rsidRPr="00BA3059">
        <w:rPr>
          <w:rFonts w:eastAsia="宋体"/>
          <w:lang w:eastAsia="zh-CN"/>
        </w:rPr>
        <w:t>4-2306315</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00640B84" w:rsidRPr="008A531D">
        <w:rPr>
          <w:rFonts w:eastAsia="宋体"/>
          <w:lang w:eastAsia="zh-CN"/>
        </w:rPr>
        <w:t xml:space="preserve"> - FR2 </w:t>
      </w:r>
      <w:proofErr w:type="spellStart"/>
      <w:r w:rsidR="00640B84" w:rsidRPr="008A531D">
        <w:rPr>
          <w:rFonts w:eastAsia="宋体"/>
          <w:lang w:eastAsia="zh-CN"/>
        </w:rPr>
        <w:t>SCell</w:t>
      </w:r>
      <w:proofErr w:type="spellEnd"/>
      <w:r w:rsidR="00640B84" w:rsidRPr="008A531D">
        <w:rPr>
          <w:rFonts w:eastAsia="宋体"/>
          <w:lang w:eastAsia="zh-CN"/>
        </w:rPr>
        <w:t xml:space="preserve"> activation enhancement</w:t>
      </w:r>
      <w:r>
        <w:rPr>
          <w:rFonts w:eastAsia="宋体"/>
          <w:lang w:eastAsia="zh-CN"/>
        </w:rPr>
        <w:t xml:space="preserve">, Apple.  RAN4 </w:t>
      </w:r>
      <w:r w:rsidR="00F02E38">
        <w:rPr>
          <w:rFonts w:eastAsia="宋体"/>
          <w:lang w:eastAsia="zh-CN"/>
        </w:rPr>
        <w:t>#</w:t>
      </w:r>
      <w:r>
        <w:rPr>
          <w:rFonts w:eastAsia="宋体"/>
          <w:lang w:eastAsia="zh-CN"/>
        </w:rPr>
        <w:t>10</w:t>
      </w:r>
      <w:r w:rsidR="00F02E38">
        <w:rPr>
          <w:rFonts w:eastAsia="宋体"/>
          <w:lang w:eastAsia="zh-CN"/>
        </w:rPr>
        <w:t>6-bis-e</w:t>
      </w:r>
    </w:p>
    <w:p w14:paraId="0099404F" w14:textId="7BFE9CD9" w:rsidR="00D4307D" w:rsidRDefault="00D4307D" w:rsidP="00D4307D">
      <w:pPr>
        <w:rPr>
          <w:rFonts w:eastAsia="宋体"/>
          <w:lang w:eastAsia="zh-CN"/>
        </w:rPr>
      </w:pPr>
      <w:r>
        <w:rPr>
          <w:rFonts w:eastAsia="宋体" w:hint="eastAsia"/>
          <w:lang w:eastAsia="zh-CN"/>
        </w:rPr>
        <w:t>[</w:t>
      </w:r>
      <w:r w:rsidR="00763EE6">
        <w:rPr>
          <w:rFonts w:eastAsia="宋体"/>
          <w:lang w:eastAsia="zh-CN"/>
        </w:rPr>
        <w:t>2</w:t>
      </w:r>
      <w:proofErr w:type="gramStart"/>
      <w:r>
        <w:rPr>
          <w:rFonts w:eastAsia="宋体"/>
          <w:lang w:eastAsia="zh-CN"/>
        </w:rPr>
        <w:t xml:space="preserve">]  </w:t>
      </w:r>
      <w:r w:rsidR="00716B0D" w:rsidRPr="00716B0D">
        <w:rPr>
          <w:rFonts w:eastAsia="宋体"/>
          <w:lang w:eastAsia="zh-CN"/>
        </w:rPr>
        <w:t>R</w:t>
      </w:r>
      <w:proofErr w:type="gramEnd"/>
      <w:r w:rsidR="00716B0D" w:rsidRPr="00716B0D">
        <w:rPr>
          <w:rFonts w:eastAsia="宋体"/>
          <w:lang w:eastAsia="zh-CN"/>
        </w:rPr>
        <w:t>4-2306321</w:t>
      </w:r>
      <w:r>
        <w:rPr>
          <w:rFonts w:eastAsia="宋体"/>
          <w:lang w:eastAsia="zh-CN"/>
        </w:rPr>
        <w:t xml:space="preserve">  </w:t>
      </w:r>
      <w:r w:rsidR="00FA3EAF" w:rsidRPr="00FA3EAF">
        <w:rPr>
          <w:rFonts w:eastAsia="宋体"/>
          <w:lang w:eastAsia="zh-CN"/>
        </w:rPr>
        <w:t xml:space="preserve">LS on FR2 unknown </w:t>
      </w:r>
      <w:proofErr w:type="spellStart"/>
      <w:r w:rsidR="00FA3EAF" w:rsidRPr="00FA3EAF">
        <w:rPr>
          <w:rFonts w:eastAsia="宋体"/>
          <w:lang w:eastAsia="zh-CN"/>
        </w:rPr>
        <w:t>SCell</w:t>
      </w:r>
      <w:proofErr w:type="spellEnd"/>
      <w:r w:rsidR="00FA3EAF" w:rsidRPr="00FA3EAF">
        <w:rPr>
          <w:rFonts w:eastAsia="宋体"/>
          <w:lang w:eastAsia="zh-CN"/>
        </w:rPr>
        <w:t xml:space="preserve"> activation enhancement</w:t>
      </w:r>
      <w:r>
        <w:rPr>
          <w:rFonts w:eastAsia="宋体"/>
          <w:lang w:eastAsia="zh-CN"/>
        </w:rPr>
        <w:t xml:space="preserve">, Apple.  RAN4 </w:t>
      </w:r>
      <w:r w:rsidR="0053486C">
        <w:rPr>
          <w:rFonts w:eastAsia="宋体"/>
          <w:lang w:eastAsia="zh-CN"/>
        </w:rPr>
        <w:t>#</w:t>
      </w:r>
      <w:r>
        <w:rPr>
          <w:rFonts w:eastAsia="宋体"/>
          <w:lang w:eastAsia="zh-CN"/>
        </w:rPr>
        <w:t>10</w:t>
      </w:r>
      <w:r w:rsidR="00996A81">
        <w:rPr>
          <w:rFonts w:eastAsia="宋体"/>
          <w:lang w:eastAsia="zh-CN"/>
        </w:rPr>
        <w:t>6</w:t>
      </w:r>
      <w:r w:rsidR="0053486C">
        <w:rPr>
          <w:rFonts w:eastAsia="宋体"/>
          <w:lang w:eastAsia="zh-CN"/>
        </w:rPr>
        <w:t>-bis-e</w:t>
      </w:r>
    </w:p>
    <w:p w14:paraId="71D41994" w14:textId="5C2E05BA" w:rsidR="00E00A21" w:rsidRDefault="00E00A21" w:rsidP="00D4307D">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013405">
        <w:rPr>
          <w:rFonts w:eastAsia="宋体"/>
          <w:lang w:eastAsia="zh-CN"/>
        </w:rPr>
        <w:t>TS</w:t>
      </w:r>
      <w:proofErr w:type="gramEnd"/>
      <w:r w:rsidR="00013405">
        <w:rPr>
          <w:rFonts w:eastAsia="宋体"/>
          <w:lang w:eastAsia="zh-CN"/>
        </w:rPr>
        <w:t xml:space="preserve"> 38.</w:t>
      </w:r>
      <w:r w:rsidR="002F7B2C">
        <w:rPr>
          <w:rFonts w:eastAsia="宋体"/>
          <w:lang w:eastAsia="zh-CN"/>
        </w:rPr>
        <w:t>321</w:t>
      </w:r>
      <w:r w:rsidR="00013405">
        <w:rPr>
          <w:rFonts w:eastAsia="宋体"/>
          <w:lang w:eastAsia="zh-CN"/>
        </w:rPr>
        <w:t xml:space="preserve">  </w:t>
      </w:r>
      <w:r w:rsidR="00D91EB7">
        <w:rPr>
          <w:rFonts w:eastAsia="宋体"/>
          <w:lang w:eastAsia="zh-CN"/>
        </w:rPr>
        <w:t xml:space="preserve"> </w:t>
      </w:r>
      <w:r w:rsidR="003A303E">
        <w:rPr>
          <w:rFonts w:eastAsia="宋体"/>
          <w:lang w:eastAsia="zh-CN"/>
        </w:rPr>
        <w:t xml:space="preserve"> </w:t>
      </w:r>
      <w:r w:rsidR="002F7B2C">
        <w:rPr>
          <w:rFonts w:eastAsia="宋体"/>
          <w:lang w:eastAsia="zh-CN"/>
        </w:rPr>
        <w:t>v17.4.0</w:t>
      </w:r>
    </w:p>
    <w:p w14:paraId="6C9E93EC" w14:textId="7F642F3B" w:rsidR="00560DCE" w:rsidRPr="00227362" w:rsidRDefault="00560DCE" w:rsidP="00D4307D">
      <w:pPr>
        <w:rPr>
          <w:rFonts w:eastAsia="宋体"/>
          <w:lang w:eastAsia="zh-CN"/>
        </w:rPr>
      </w:pPr>
      <w:r>
        <w:rPr>
          <w:rFonts w:eastAsia="宋体" w:hint="eastAsia"/>
          <w:lang w:eastAsia="zh-CN"/>
        </w:rPr>
        <w:t>[</w:t>
      </w:r>
      <w:r>
        <w:rPr>
          <w:rFonts w:eastAsia="宋体"/>
          <w:lang w:eastAsia="zh-CN"/>
        </w:rPr>
        <w:t>4]  TS 38.133    v</w:t>
      </w:r>
      <w:r w:rsidR="00096B61">
        <w:rPr>
          <w:rFonts w:eastAsia="宋体"/>
          <w:lang w:eastAsia="zh-CN"/>
        </w:rPr>
        <w:t>17.9.0</w:t>
      </w:r>
    </w:p>
    <w:p w14:paraId="39F2F95F" w14:textId="55F03A6F" w:rsidR="002A1D39" w:rsidRPr="00C65F52" w:rsidRDefault="002A1D39" w:rsidP="002A1D39">
      <w:pPr>
        <w:pStyle w:val="a6"/>
        <w:rPr>
          <w:rFonts w:eastAsia="宋体"/>
          <w:lang w:eastAsia="zh-CN"/>
        </w:rPr>
      </w:pPr>
    </w:p>
    <w:sectPr w:rsidR="002A1D39" w:rsidRPr="00C65F52" w:rsidSect="00BE563C">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F8CCE" w14:textId="77777777" w:rsidR="005B7613" w:rsidRDefault="005B7613" w:rsidP="002A1D39">
      <w:pPr>
        <w:spacing w:after="0"/>
      </w:pPr>
      <w:r>
        <w:separator/>
      </w:r>
    </w:p>
  </w:endnote>
  <w:endnote w:type="continuationSeparator" w:id="0">
    <w:p w14:paraId="2C53254B" w14:textId="77777777" w:rsidR="005B7613" w:rsidRDefault="005B761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253F" w14:textId="77777777" w:rsidR="005B7613" w:rsidRDefault="005B7613" w:rsidP="002A1D39">
      <w:pPr>
        <w:spacing w:after="0"/>
      </w:pPr>
      <w:r>
        <w:separator/>
      </w:r>
    </w:p>
  </w:footnote>
  <w:footnote w:type="continuationSeparator" w:id="0">
    <w:p w14:paraId="1FA45B00" w14:textId="77777777" w:rsidR="005B7613" w:rsidRDefault="005B761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07CB2"/>
    <w:multiLevelType w:val="hybridMultilevel"/>
    <w:tmpl w:val="26ACFBE2"/>
    <w:lvl w:ilvl="0" w:tplc="DE2CF8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4B1BBD"/>
    <w:multiLevelType w:val="hybridMultilevel"/>
    <w:tmpl w:val="F8EE87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0E6D07"/>
    <w:multiLevelType w:val="hybridMultilevel"/>
    <w:tmpl w:val="9E0E1CDC"/>
    <w:lvl w:ilvl="0" w:tplc="69B4938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8"/>
  </w:num>
  <w:num w:numId="3">
    <w:abstractNumId w:val="34"/>
  </w:num>
  <w:num w:numId="4">
    <w:abstractNumId w:val="3"/>
  </w:num>
  <w:num w:numId="5">
    <w:abstractNumId w:val="19"/>
  </w:num>
  <w:num w:numId="6">
    <w:abstractNumId w:val="37"/>
  </w:num>
  <w:num w:numId="7">
    <w:abstractNumId w:val="21"/>
  </w:num>
  <w:num w:numId="8">
    <w:abstractNumId w:val="30"/>
  </w:num>
  <w:num w:numId="9">
    <w:abstractNumId w:val="5"/>
  </w:num>
  <w:num w:numId="10">
    <w:abstractNumId w:val="10"/>
  </w:num>
  <w:num w:numId="11">
    <w:abstractNumId w:val="13"/>
  </w:num>
  <w:num w:numId="12">
    <w:abstractNumId w:val="29"/>
  </w:num>
  <w:num w:numId="13">
    <w:abstractNumId w:val="27"/>
  </w:num>
  <w:num w:numId="14">
    <w:abstractNumId w:val="15"/>
  </w:num>
  <w:num w:numId="15">
    <w:abstractNumId w:val="26"/>
  </w:num>
  <w:num w:numId="16">
    <w:abstractNumId w:val="16"/>
  </w:num>
  <w:num w:numId="17">
    <w:abstractNumId w:val="36"/>
  </w:num>
  <w:num w:numId="18">
    <w:abstractNumId w:val="11"/>
  </w:num>
  <w:num w:numId="19">
    <w:abstractNumId w:val="28"/>
  </w:num>
  <w:num w:numId="20">
    <w:abstractNumId w:val="23"/>
  </w:num>
  <w:num w:numId="21">
    <w:abstractNumId w:val="17"/>
  </w:num>
  <w:num w:numId="22">
    <w:abstractNumId w:val="0"/>
  </w:num>
  <w:num w:numId="23">
    <w:abstractNumId w:val="24"/>
  </w:num>
  <w:num w:numId="24">
    <w:abstractNumId w:val="35"/>
  </w:num>
  <w:num w:numId="25">
    <w:abstractNumId w:val="12"/>
  </w:num>
  <w:num w:numId="26">
    <w:abstractNumId w:val="9"/>
  </w:num>
  <w:num w:numId="27">
    <w:abstractNumId w:val="22"/>
  </w:num>
  <w:num w:numId="28">
    <w:abstractNumId w:val="2"/>
  </w:num>
  <w:num w:numId="29">
    <w:abstractNumId w:val="33"/>
  </w:num>
  <w:num w:numId="30">
    <w:abstractNumId w:val="8"/>
  </w:num>
  <w:num w:numId="31">
    <w:abstractNumId w:val="20"/>
  </w:num>
  <w:num w:numId="32">
    <w:abstractNumId w:val="6"/>
  </w:num>
  <w:num w:numId="33">
    <w:abstractNumId w:val="4"/>
  </w:num>
  <w:num w:numId="34">
    <w:abstractNumId w:val="25"/>
  </w:num>
  <w:num w:numId="35">
    <w:abstractNumId w:val="1"/>
  </w:num>
  <w:num w:numId="36">
    <w:abstractNumId w:val="7"/>
  </w:num>
  <w:num w:numId="37">
    <w:abstractNumId w:val="14"/>
  </w:num>
  <w:num w:numId="38">
    <w:abstractNumId w:val="18"/>
  </w:num>
  <w:num w:numId="39">
    <w:abstractNumId w:val="32"/>
  </w:num>
  <w:num w:numId="4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9A1"/>
    <w:rsid w:val="00001F85"/>
    <w:rsid w:val="000025BD"/>
    <w:rsid w:val="00003BDC"/>
    <w:rsid w:val="00003D7E"/>
    <w:rsid w:val="000041BC"/>
    <w:rsid w:val="00004935"/>
    <w:rsid w:val="00004A76"/>
    <w:rsid w:val="00004FC9"/>
    <w:rsid w:val="000055C0"/>
    <w:rsid w:val="00006500"/>
    <w:rsid w:val="00007053"/>
    <w:rsid w:val="00010007"/>
    <w:rsid w:val="000109DA"/>
    <w:rsid w:val="00010EBE"/>
    <w:rsid w:val="00011042"/>
    <w:rsid w:val="000110CD"/>
    <w:rsid w:val="00011589"/>
    <w:rsid w:val="00011661"/>
    <w:rsid w:val="0001167B"/>
    <w:rsid w:val="00011B5C"/>
    <w:rsid w:val="00011BE5"/>
    <w:rsid w:val="00011C3F"/>
    <w:rsid w:val="0001215F"/>
    <w:rsid w:val="0001247D"/>
    <w:rsid w:val="00013405"/>
    <w:rsid w:val="00013B89"/>
    <w:rsid w:val="0001405C"/>
    <w:rsid w:val="000143FE"/>
    <w:rsid w:val="0001442D"/>
    <w:rsid w:val="000144F5"/>
    <w:rsid w:val="00015003"/>
    <w:rsid w:val="00015051"/>
    <w:rsid w:val="000156BF"/>
    <w:rsid w:val="000156F1"/>
    <w:rsid w:val="00015915"/>
    <w:rsid w:val="00015952"/>
    <w:rsid w:val="00016281"/>
    <w:rsid w:val="000166A3"/>
    <w:rsid w:val="00016768"/>
    <w:rsid w:val="00017120"/>
    <w:rsid w:val="000173D9"/>
    <w:rsid w:val="00017577"/>
    <w:rsid w:val="00017593"/>
    <w:rsid w:val="0001776F"/>
    <w:rsid w:val="00017961"/>
    <w:rsid w:val="00017DB5"/>
    <w:rsid w:val="000200A8"/>
    <w:rsid w:val="000204B9"/>
    <w:rsid w:val="00020525"/>
    <w:rsid w:val="00020FF2"/>
    <w:rsid w:val="00021329"/>
    <w:rsid w:val="00021D2B"/>
    <w:rsid w:val="00022C76"/>
    <w:rsid w:val="00023287"/>
    <w:rsid w:val="000238B6"/>
    <w:rsid w:val="00023F8A"/>
    <w:rsid w:val="0002459A"/>
    <w:rsid w:val="000245FC"/>
    <w:rsid w:val="00024B13"/>
    <w:rsid w:val="00024D5F"/>
    <w:rsid w:val="00024D9C"/>
    <w:rsid w:val="00025BD9"/>
    <w:rsid w:val="00025CEC"/>
    <w:rsid w:val="00025EE5"/>
    <w:rsid w:val="0002710E"/>
    <w:rsid w:val="00027439"/>
    <w:rsid w:val="000274F3"/>
    <w:rsid w:val="000277E4"/>
    <w:rsid w:val="00027CF5"/>
    <w:rsid w:val="00030318"/>
    <w:rsid w:val="000305DE"/>
    <w:rsid w:val="00031DF2"/>
    <w:rsid w:val="00032066"/>
    <w:rsid w:val="000323D6"/>
    <w:rsid w:val="00033037"/>
    <w:rsid w:val="00034010"/>
    <w:rsid w:val="0003416D"/>
    <w:rsid w:val="0003421D"/>
    <w:rsid w:val="000344EC"/>
    <w:rsid w:val="00034510"/>
    <w:rsid w:val="00034E70"/>
    <w:rsid w:val="000353F7"/>
    <w:rsid w:val="00035F1A"/>
    <w:rsid w:val="00035FB6"/>
    <w:rsid w:val="00036B17"/>
    <w:rsid w:val="00036D5C"/>
    <w:rsid w:val="00036EAF"/>
    <w:rsid w:val="000376B1"/>
    <w:rsid w:val="00037FDE"/>
    <w:rsid w:val="0004068B"/>
    <w:rsid w:val="000407F8"/>
    <w:rsid w:val="000410F4"/>
    <w:rsid w:val="00041B01"/>
    <w:rsid w:val="000421BF"/>
    <w:rsid w:val="00042ACB"/>
    <w:rsid w:val="00042CD1"/>
    <w:rsid w:val="0004308D"/>
    <w:rsid w:val="00043880"/>
    <w:rsid w:val="00043905"/>
    <w:rsid w:val="00043E03"/>
    <w:rsid w:val="00045651"/>
    <w:rsid w:val="000458CA"/>
    <w:rsid w:val="00045DF4"/>
    <w:rsid w:val="000472FB"/>
    <w:rsid w:val="00047483"/>
    <w:rsid w:val="000474F8"/>
    <w:rsid w:val="00047B70"/>
    <w:rsid w:val="00047E4C"/>
    <w:rsid w:val="0005175E"/>
    <w:rsid w:val="000528B2"/>
    <w:rsid w:val="00052A46"/>
    <w:rsid w:val="000532C2"/>
    <w:rsid w:val="000540A6"/>
    <w:rsid w:val="00054564"/>
    <w:rsid w:val="00054F14"/>
    <w:rsid w:val="000554A9"/>
    <w:rsid w:val="000558FF"/>
    <w:rsid w:val="00056870"/>
    <w:rsid w:val="00056AA9"/>
    <w:rsid w:val="00056D90"/>
    <w:rsid w:val="00056E8D"/>
    <w:rsid w:val="00057E24"/>
    <w:rsid w:val="00057F56"/>
    <w:rsid w:val="00060ACD"/>
    <w:rsid w:val="00061490"/>
    <w:rsid w:val="00062129"/>
    <w:rsid w:val="000622C6"/>
    <w:rsid w:val="00062C34"/>
    <w:rsid w:val="0006367B"/>
    <w:rsid w:val="00063A45"/>
    <w:rsid w:val="000646B0"/>
    <w:rsid w:val="00064A6A"/>
    <w:rsid w:val="00064BCD"/>
    <w:rsid w:val="00064CE4"/>
    <w:rsid w:val="00064D3B"/>
    <w:rsid w:val="00065214"/>
    <w:rsid w:val="000657B7"/>
    <w:rsid w:val="00065829"/>
    <w:rsid w:val="00065E64"/>
    <w:rsid w:val="00066266"/>
    <w:rsid w:val="000663DB"/>
    <w:rsid w:val="00066529"/>
    <w:rsid w:val="000665A6"/>
    <w:rsid w:val="0006695C"/>
    <w:rsid w:val="00067742"/>
    <w:rsid w:val="000678AA"/>
    <w:rsid w:val="00067E6C"/>
    <w:rsid w:val="00067F52"/>
    <w:rsid w:val="00070052"/>
    <w:rsid w:val="0007021F"/>
    <w:rsid w:val="00070A23"/>
    <w:rsid w:val="000711E3"/>
    <w:rsid w:val="000719A6"/>
    <w:rsid w:val="0007225F"/>
    <w:rsid w:val="0007245F"/>
    <w:rsid w:val="00072AF0"/>
    <w:rsid w:val="00072CB9"/>
    <w:rsid w:val="00073101"/>
    <w:rsid w:val="000734C8"/>
    <w:rsid w:val="000735D2"/>
    <w:rsid w:val="00073B8D"/>
    <w:rsid w:val="00073D18"/>
    <w:rsid w:val="00073EA0"/>
    <w:rsid w:val="000743F8"/>
    <w:rsid w:val="00074785"/>
    <w:rsid w:val="000752DC"/>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25"/>
    <w:rsid w:val="00087163"/>
    <w:rsid w:val="0008783F"/>
    <w:rsid w:val="00087C7B"/>
    <w:rsid w:val="00087ED1"/>
    <w:rsid w:val="000901EF"/>
    <w:rsid w:val="0009049C"/>
    <w:rsid w:val="000925C0"/>
    <w:rsid w:val="00092F04"/>
    <w:rsid w:val="000935CC"/>
    <w:rsid w:val="000937A0"/>
    <w:rsid w:val="00093F4D"/>
    <w:rsid w:val="000944F9"/>
    <w:rsid w:val="000952CC"/>
    <w:rsid w:val="0009533B"/>
    <w:rsid w:val="000963F5"/>
    <w:rsid w:val="00096781"/>
    <w:rsid w:val="00096B61"/>
    <w:rsid w:val="00096F7A"/>
    <w:rsid w:val="000970E9"/>
    <w:rsid w:val="00097262"/>
    <w:rsid w:val="000A0212"/>
    <w:rsid w:val="000A0F0C"/>
    <w:rsid w:val="000A1447"/>
    <w:rsid w:val="000A1C46"/>
    <w:rsid w:val="000A240A"/>
    <w:rsid w:val="000A2810"/>
    <w:rsid w:val="000A2878"/>
    <w:rsid w:val="000A3D47"/>
    <w:rsid w:val="000A42AC"/>
    <w:rsid w:val="000A4CBC"/>
    <w:rsid w:val="000A6823"/>
    <w:rsid w:val="000A6B27"/>
    <w:rsid w:val="000B0941"/>
    <w:rsid w:val="000B0C63"/>
    <w:rsid w:val="000B1FFD"/>
    <w:rsid w:val="000B203B"/>
    <w:rsid w:val="000B210D"/>
    <w:rsid w:val="000B2580"/>
    <w:rsid w:val="000B2669"/>
    <w:rsid w:val="000B335C"/>
    <w:rsid w:val="000B3713"/>
    <w:rsid w:val="000B3E06"/>
    <w:rsid w:val="000B4C67"/>
    <w:rsid w:val="000B4D83"/>
    <w:rsid w:val="000B4F26"/>
    <w:rsid w:val="000B4F83"/>
    <w:rsid w:val="000B6116"/>
    <w:rsid w:val="000B61DA"/>
    <w:rsid w:val="000B6984"/>
    <w:rsid w:val="000B69AA"/>
    <w:rsid w:val="000B6F0F"/>
    <w:rsid w:val="000B6F6B"/>
    <w:rsid w:val="000B728E"/>
    <w:rsid w:val="000B77DD"/>
    <w:rsid w:val="000B78A8"/>
    <w:rsid w:val="000B7901"/>
    <w:rsid w:val="000B7B53"/>
    <w:rsid w:val="000C05F2"/>
    <w:rsid w:val="000C0EF4"/>
    <w:rsid w:val="000C1DA7"/>
    <w:rsid w:val="000C2512"/>
    <w:rsid w:val="000C29AD"/>
    <w:rsid w:val="000C33B4"/>
    <w:rsid w:val="000C34CD"/>
    <w:rsid w:val="000C3B20"/>
    <w:rsid w:val="000C4008"/>
    <w:rsid w:val="000C4498"/>
    <w:rsid w:val="000C44C5"/>
    <w:rsid w:val="000C45AA"/>
    <w:rsid w:val="000C4BB2"/>
    <w:rsid w:val="000C53A7"/>
    <w:rsid w:val="000C5EA7"/>
    <w:rsid w:val="000C6B56"/>
    <w:rsid w:val="000C711E"/>
    <w:rsid w:val="000C7220"/>
    <w:rsid w:val="000C764D"/>
    <w:rsid w:val="000C76AA"/>
    <w:rsid w:val="000C7A6E"/>
    <w:rsid w:val="000C7FA8"/>
    <w:rsid w:val="000D0178"/>
    <w:rsid w:val="000D01DB"/>
    <w:rsid w:val="000D0803"/>
    <w:rsid w:val="000D0D6E"/>
    <w:rsid w:val="000D0F02"/>
    <w:rsid w:val="000D1153"/>
    <w:rsid w:val="000D14C8"/>
    <w:rsid w:val="000D16EA"/>
    <w:rsid w:val="000D1C53"/>
    <w:rsid w:val="000D29F3"/>
    <w:rsid w:val="000D37A7"/>
    <w:rsid w:val="000D4850"/>
    <w:rsid w:val="000D51D0"/>
    <w:rsid w:val="000D5225"/>
    <w:rsid w:val="000D5B36"/>
    <w:rsid w:val="000D5C89"/>
    <w:rsid w:val="000D5CA4"/>
    <w:rsid w:val="000D6A3C"/>
    <w:rsid w:val="000D7A70"/>
    <w:rsid w:val="000E0170"/>
    <w:rsid w:val="000E0342"/>
    <w:rsid w:val="000E0C94"/>
    <w:rsid w:val="000E0FDE"/>
    <w:rsid w:val="000E1EE9"/>
    <w:rsid w:val="000E22C5"/>
    <w:rsid w:val="000E29BD"/>
    <w:rsid w:val="000E3243"/>
    <w:rsid w:val="000E37C9"/>
    <w:rsid w:val="000E46AA"/>
    <w:rsid w:val="000E5EDA"/>
    <w:rsid w:val="000E6AB7"/>
    <w:rsid w:val="000E76B1"/>
    <w:rsid w:val="000F06DB"/>
    <w:rsid w:val="000F18E3"/>
    <w:rsid w:val="000F2376"/>
    <w:rsid w:val="000F24D2"/>
    <w:rsid w:val="000F2B04"/>
    <w:rsid w:val="000F36A9"/>
    <w:rsid w:val="000F3776"/>
    <w:rsid w:val="000F3B20"/>
    <w:rsid w:val="000F4B94"/>
    <w:rsid w:val="000F4DA7"/>
    <w:rsid w:val="000F5381"/>
    <w:rsid w:val="000F5CD6"/>
    <w:rsid w:val="000F5EE4"/>
    <w:rsid w:val="000F6357"/>
    <w:rsid w:val="000F6848"/>
    <w:rsid w:val="000F749D"/>
    <w:rsid w:val="000F79A0"/>
    <w:rsid w:val="00101190"/>
    <w:rsid w:val="0010151B"/>
    <w:rsid w:val="00101DE8"/>
    <w:rsid w:val="00101F69"/>
    <w:rsid w:val="00102F76"/>
    <w:rsid w:val="00103CA4"/>
    <w:rsid w:val="001040C3"/>
    <w:rsid w:val="00104A9F"/>
    <w:rsid w:val="00105297"/>
    <w:rsid w:val="001052D6"/>
    <w:rsid w:val="001057DC"/>
    <w:rsid w:val="001061A2"/>
    <w:rsid w:val="0010625E"/>
    <w:rsid w:val="001065C7"/>
    <w:rsid w:val="00106FCC"/>
    <w:rsid w:val="00107053"/>
    <w:rsid w:val="001079C3"/>
    <w:rsid w:val="0011034B"/>
    <w:rsid w:val="001104CC"/>
    <w:rsid w:val="00110CD1"/>
    <w:rsid w:val="0011120A"/>
    <w:rsid w:val="00111B32"/>
    <w:rsid w:val="00112C51"/>
    <w:rsid w:val="00113005"/>
    <w:rsid w:val="001142BD"/>
    <w:rsid w:val="00114BD7"/>
    <w:rsid w:val="00114D57"/>
    <w:rsid w:val="00115004"/>
    <w:rsid w:val="0011585B"/>
    <w:rsid w:val="00115F66"/>
    <w:rsid w:val="001162BD"/>
    <w:rsid w:val="0011657D"/>
    <w:rsid w:val="0011782D"/>
    <w:rsid w:val="001202A1"/>
    <w:rsid w:val="001205C5"/>
    <w:rsid w:val="00121691"/>
    <w:rsid w:val="001221C9"/>
    <w:rsid w:val="0012223F"/>
    <w:rsid w:val="0012243B"/>
    <w:rsid w:val="001224CA"/>
    <w:rsid w:val="00122993"/>
    <w:rsid w:val="00123041"/>
    <w:rsid w:val="00123178"/>
    <w:rsid w:val="00124162"/>
    <w:rsid w:val="001249DA"/>
    <w:rsid w:val="00124F06"/>
    <w:rsid w:val="00124F9C"/>
    <w:rsid w:val="00125396"/>
    <w:rsid w:val="00125DE3"/>
    <w:rsid w:val="00126173"/>
    <w:rsid w:val="0012674F"/>
    <w:rsid w:val="0012686F"/>
    <w:rsid w:val="00126F43"/>
    <w:rsid w:val="001278F1"/>
    <w:rsid w:val="00127FDE"/>
    <w:rsid w:val="00130438"/>
    <w:rsid w:val="00130D4C"/>
    <w:rsid w:val="001310A0"/>
    <w:rsid w:val="00131915"/>
    <w:rsid w:val="00131C03"/>
    <w:rsid w:val="00131DC9"/>
    <w:rsid w:val="00132AF4"/>
    <w:rsid w:val="00132CC3"/>
    <w:rsid w:val="00133206"/>
    <w:rsid w:val="0013346B"/>
    <w:rsid w:val="001335F9"/>
    <w:rsid w:val="00134F8E"/>
    <w:rsid w:val="00135906"/>
    <w:rsid w:val="00135E68"/>
    <w:rsid w:val="00136171"/>
    <w:rsid w:val="0013637D"/>
    <w:rsid w:val="0013654B"/>
    <w:rsid w:val="00136892"/>
    <w:rsid w:val="0013743D"/>
    <w:rsid w:val="00137A95"/>
    <w:rsid w:val="00137B95"/>
    <w:rsid w:val="001402AE"/>
    <w:rsid w:val="00140C8B"/>
    <w:rsid w:val="0014123C"/>
    <w:rsid w:val="00141865"/>
    <w:rsid w:val="00141EC8"/>
    <w:rsid w:val="00141F36"/>
    <w:rsid w:val="001420ED"/>
    <w:rsid w:val="0014290D"/>
    <w:rsid w:val="00142B0A"/>
    <w:rsid w:val="00142EE3"/>
    <w:rsid w:val="001436A3"/>
    <w:rsid w:val="0014380E"/>
    <w:rsid w:val="001438BA"/>
    <w:rsid w:val="00143C3E"/>
    <w:rsid w:val="00144BB1"/>
    <w:rsid w:val="001451F8"/>
    <w:rsid w:val="0014557F"/>
    <w:rsid w:val="00145943"/>
    <w:rsid w:val="00146B3B"/>
    <w:rsid w:val="00146BD7"/>
    <w:rsid w:val="00146E74"/>
    <w:rsid w:val="00147AE1"/>
    <w:rsid w:val="00147BDB"/>
    <w:rsid w:val="001507B1"/>
    <w:rsid w:val="00150B8E"/>
    <w:rsid w:val="00151724"/>
    <w:rsid w:val="00151B69"/>
    <w:rsid w:val="00152108"/>
    <w:rsid w:val="0015385E"/>
    <w:rsid w:val="00153C8C"/>
    <w:rsid w:val="00153FD5"/>
    <w:rsid w:val="00153FE9"/>
    <w:rsid w:val="001541BA"/>
    <w:rsid w:val="00154427"/>
    <w:rsid w:val="001548F7"/>
    <w:rsid w:val="00154AEE"/>
    <w:rsid w:val="00155A62"/>
    <w:rsid w:val="00155E13"/>
    <w:rsid w:val="001563A1"/>
    <w:rsid w:val="00156553"/>
    <w:rsid w:val="00156C1B"/>
    <w:rsid w:val="00156DF4"/>
    <w:rsid w:val="001576CD"/>
    <w:rsid w:val="001601F5"/>
    <w:rsid w:val="00160805"/>
    <w:rsid w:val="00160D4B"/>
    <w:rsid w:val="0016135A"/>
    <w:rsid w:val="00161DF2"/>
    <w:rsid w:val="001623E7"/>
    <w:rsid w:val="00162CF4"/>
    <w:rsid w:val="00163CCA"/>
    <w:rsid w:val="0016427E"/>
    <w:rsid w:val="00164868"/>
    <w:rsid w:val="00164CEF"/>
    <w:rsid w:val="0016514C"/>
    <w:rsid w:val="00165901"/>
    <w:rsid w:val="0016624C"/>
    <w:rsid w:val="00166618"/>
    <w:rsid w:val="001678C9"/>
    <w:rsid w:val="00167B9A"/>
    <w:rsid w:val="00167C18"/>
    <w:rsid w:val="00167F09"/>
    <w:rsid w:val="00167FFD"/>
    <w:rsid w:val="0017100E"/>
    <w:rsid w:val="00171215"/>
    <w:rsid w:val="00171DDB"/>
    <w:rsid w:val="00172563"/>
    <w:rsid w:val="001727C7"/>
    <w:rsid w:val="00172882"/>
    <w:rsid w:val="00172FF0"/>
    <w:rsid w:val="001731DC"/>
    <w:rsid w:val="00173412"/>
    <w:rsid w:val="00173D50"/>
    <w:rsid w:val="00174972"/>
    <w:rsid w:val="00175394"/>
    <w:rsid w:val="00175645"/>
    <w:rsid w:val="00175A25"/>
    <w:rsid w:val="001765B0"/>
    <w:rsid w:val="00176961"/>
    <w:rsid w:val="001769DE"/>
    <w:rsid w:val="001770BC"/>
    <w:rsid w:val="001770CB"/>
    <w:rsid w:val="0017725F"/>
    <w:rsid w:val="001772FC"/>
    <w:rsid w:val="001776F4"/>
    <w:rsid w:val="00177752"/>
    <w:rsid w:val="001777CA"/>
    <w:rsid w:val="00180440"/>
    <w:rsid w:val="00180669"/>
    <w:rsid w:val="001809E6"/>
    <w:rsid w:val="00180BD6"/>
    <w:rsid w:val="00180C98"/>
    <w:rsid w:val="00182939"/>
    <w:rsid w:val="00182AC3"/>
    <w:rsid w:val="001837BD"/>
    <w:rsid w:val="00183BB6"/>
    <w:rsid w:val="0018410E"/>
    <w:rsid w:val="00184CFB"/>
    <w:rsid w:val="00185540"/>
    <w:rsid w:val="001856E2"/>
    <w:rsid w:val="0018577E"/>
    <w:rsid w:val="00185E09"/>
    <w:rsid w:val="001863A8"/>
    <w:rsid w:val="001868B9"/>
    <w:rsid w:val="0019030D"/>
    <w:rsid w:val="0019096C"/>
    <w:rsid w:val="00190A05"/>
    <w:rsid w:val="00191918"/>
    <w:rsid w:val="00192169"/>
    <w:rsid w:val="00192C82"/>
    <w:rsid w:val="00192D88"/>
    <w:rsid w:val="001935B6"/>
    <w:rsid w:val="00193BD6"/>
    <w:rsid w:val="00193D8E"/>
    <w:rsid w:val="00194061"/>
    <w:rsid w:val="0019497E"/>
    <w:rsid w:val="00194CB5"/>
    <w:rsid w:val="00194DBB"/>
    <w:rsid w:val="00194EB8"/>
    <w:rsid w:val="001954C0"/>
    <w:rsid w:val="00195F84"/>
    <w:rsid w:val="00196152"/>
    <w:rsid w:val="001967E2"/>
    <w:rsid w:val="00197E80"/>
    <w:rsid w:val="00197EB9"/>
    <w:rsid w:val="001A0022"/>
    <w:rsid w:val="001A045E"/>
    <w:rsid w:val="001A08D6"/>
    <w:rsid w:val="001A25D3"/>
    <w:rsid w:val="001A37EB"/>
    <w:rsid w:val="001A390A"/>
    <w:rsid w:val="001A40DF"/>
    <w:rsid w:val="001A48D7"/>
    <w:rsid w:val="001A580E"/>
    <w:rsid w:val="001A6082"/>
    <w:rsid w:val="001A64B0"/>
    <w:rsid w:val="001A6F7C"/>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6F2"/>
    <w:rsid w:val="001C274B"/>
    <w:rsid w:val="001C2C4E"/>
    <w:rsid w:val="001C2FC0"/>
    <w:rsid w:val="001C36BC"/>
    <w:rsid w:val="001C3A35"/>
    <w:rsid w:val="001C490E"/>
    <w:rsid w:val="001C4C6F"/>
    <w:rsid w:val="001C4CB6"/>
    <w:rsid w:val="001C518C"/>
    <w:rsid w:val="001C51AA"/>
    <w:rsid w:val="001C5581"/>
    <w:rsid w:val="001C57D0"/>
    <w:rsid w:val="001C59A8"/>
    <w:rsid w:val="001C5CD0"/>
    <w:rsid w:val="001C5D84"/>
    <w:rsid w:val="001C613E"/>
    <w:rsid w:val="001C62FA"/>
    <w:rsid w:val="001C646C"/>
    <w:rsid w:val="001C6990"/>
    <w:rsid w:val="001C6B9C"/>
    <w:rsid w:val="001C7089"/>
    <w:rsid w:val="001C738C"/>
    <w:rsid w:val="001D04F7"/>
    <w:rsid w:val="001D0605"/>
    <w:rsid w:val="001D062D"/>
    <w:rsid w:val="001D0AA5"/>
    <w:rsid w:val="001D0F8F"/>
    <w:rsid w:val="001D1471"/>
    <w:rsid w:val="001D1DDF"/>
    <w:rsid w:val="001D27D7"/>
    <w:rsid w:val="001D27F8"/>
    <w:rsid w:val="001D294E"/>
    <w:rsid w:val="001D29FF"/>
    <w:rsid w:val="001D3485"/>
    <w:rsid w:val="001D3945"/>
    <w:rsid w:val="001D3A45"/>
    <w:rsid w:val="001D4377"/>
    <w:rsid w:val="001D4AB1"/>
    <w:rsid w:val="001D4BEC"/>
    <w:rsid w:val="001D51AF"/>
    <w:rsid w:val="001D53DE"/>
    <w:rsid w:val="001D58DD"/>
    <w:rsid w:val="001D5E37"/>
    <w:rsid w:val="001D5F99"/>
    <w:rsid w:val="001D644B"/>
    <w:rsid w:val="001D6C5A"/>
    <w:rsid w:val="001E01AB"/>
    <w:rsid w:val="001E1036"/>
    <w:rsid w:val="001E161E"/>
    <w:rsid w:val="001E1C77"/>
    <w:rsid w:val="001E20B5"/>
    <w:rsid w:val="001E22F7"/>
    <w:rsid w:val="001E2561"/>
    <w:rsid w:val="001E271B"/>
    <w:rsid w:val="001E332D"/>
    <w:rsid w:val="001E33F8"/>
    <w:rsid w:val="001E4FC3"/>
    <w:rsid w:val="001E5C19"/>
    <w:rsid w:val="001E67A0"/>
    <w:rsid w:val="001E78D3"/>
    <w:rsid w:val="001E7B37"/>
    <w:rsid w:val="001E7CB8"/>
    <w:rsid w:val="001E7F7B"/>
    <w:rsid w:val="001F0A89"/>
    <w:rsid w:val="001F0BA4"/>
    <w:rsid w:val="001F0C7A"/>
    <w:rsid w:val="001F1252"/>
    <w:rsid w:val="001F1D32"/>
    <w:rsid w:val="001F2392"/>
    <w:rsid w:val="001F2521"/>
    <w:rsid w:val="001F3A53"/>
    <w:rsid w:val="001F3CCB"/>
    <w:rsid w:val="001F4197"/>
    <w:rsid w:val="001F45FA"/>
    <w:rsid w:val="001F46C7"/>
    <w:rsid w:val="001F501D"/>
    <w:rsid w:val="001F5625"/>
    <w:rsid w:val="001F7194"/>
    <w:rsid w:val="001F7745"/>
    <w:rsid w:val="001F774F"/>
    <w:rsid w:val="001F7A17"/>
    <w:rsid w:val="001F7CD9"/>
    <w:rsid w:val="00200808"/>
    <w:rsid w:val="00200957"/>
    <w:rsid w:val="00200BDF"/>
    <w:rsid w:val="00200C97"/>
    <w:rsid w:val="00201F45"/>
    <w:rsid w:val="00202477"/>
    <w:rsid w:val="0020254F"/>
    <w:rsid w:val="00202B58"/>
    <w:rsid w:val="002032DE"/>
    <w:rsid w:val="00203A34"/>
    <w:rsid w:val="00203E2A"/>
    <w:rsid w:val="00205F5F"/>
    <w:rsid w:val="0020602F"/>
    <w:rsid w:val="00206840"/>
    <w:rsid w:val="00207875"/>
    <w:rsid w:val="00207BC8"/>
    <w:rsid w:val="002107C5"/>
    <w:rsid w:val="00211310"/>
    <w:rsid w:val="002114F3"/>
    <w:rsid w:val="00211F63"/>
    <w:rsid w:val="002131EA"/>
    <w:rsid w:val="00213271"/>
    <w:rsid w:val="00213A98"/>
    <w:rsid w:val="00213D06"/>
    <w:rsid w:val="00213DC1"/>
    <w:rsid w:val="00213EC6"/>
    <w:rsid w:val="00214EA4"/>
    <w:rsid w:val="002151C8"/>
    <w:rsid w:val="00215FC2"/>
    <w:rsid w:val="00216264"/>
    <w:rsid w:val="00216402"/>
    <w:rsid w:val="00216ABC"/>
    <w:rsid w:val="00217653"/>
    <w:rsid w:val="00217C10"/>
    <w:rsid w:val="00217C16"/>
    <w:rsid w:val="002208A3"/>
    <w:rsid w:val="002209A2"/>
    <w:rsid w:val="0022162C"/>
    <w:rsid w:val="002217FB"/>
    <w:rsid w:val="00221FE3"/>
    <w:rsid w:val="0022201C"/>
    <w:rsid w:val="0022219E"/>
    <w:rsid w:val="002224FD"/>
    <w:rsid w:val="00222EF9"/>
    <w:rsid w:val="0022301E"/>
    <w:rsid w:val="0022310D"/>
    <w:rsid w:val="00223F61"/>
    <w:rsid w:val="00224252"/>
    <w:rsid w:val="00224307"/>
    <w:rsid w:val="0022497E"/>
    <w:rsid w:val="00224CDA"/>
    <w:rsid w:val="0022509E"/>
    <w:rsid w:val="0022585A"/>
    <w:rsid w:val="00226303"/>
    <w:rsid w:val="0022680D"/>
    <w:rsid w:val="00226C04"/>
    <w:rsid w:val="00227362"/>
    <w:rsid w:val="0022742F"/>
    <w:rsid w:val="0022780E"/>
    <w:rsid w:val="00227C5B"/>
    <w:rsid w:val="002300C7"/>
    <w:rsid w:val="002305DA"/>
    <w:rsid w:val="00230DD5"/>
    <w:rsid w:val="002315E1"/>
    <w:rsid w:val="00231BF1"/>
    <w:rsid w:val="00231D05"/>
    <w:rsid w:val="00232262"/>
    <w:rsid w:val="0023284F"/>
    <w:rsid w:val="00232D68"/>
    <w:rsid w:val="002330A5"/>
    <w:rsid w:val="002333CF"/>
    <w:rsid w:val="00233EA6"/>
    <w:rsid w:val="0023400B"/>
    <w:rsid w:val="002348AA"/>
    <w:rsid w:val="00234D93"/>
    <w:rsid w:val="00235055"/>
    <w:rsid w:val="00235194"/>
    <w:rsid w:val="002356B7"/>
    <w:rsid w:val="002366E4"/>
    <w:rsid w:val="0023792F"/>
    <w:rsid w:val="00237B53"/>
    <w:rsid w:val="0024008C"/>
    <w:rsid w:val="00240B56"/>
    <w:rsid w:val="00241B6A"/>
    <w:rsid w:val="002438E3"/>
    <w:rsid w:val="002446EC"/>
    <w:rsid w:val="0024471A"/>
    <w:rsid w:val="00244A85"/>
    <w:rsid w:val="00245AA8"/>
    <w:rsid w:val="0024625F"/>
    <w:rsid w:val="00246CC8"/>
    <w:rsid w:val="0024700D"/>
    <w:rsid w:val="0024752E"/>
    <w:rsid w:val="002477E3"/>
    <w:rsid w:val="00247FD7"/>
    <w:rsid w:val="00250096"/>
    <w:rsid w:val="00250353"/>
    <w:rsid w:val="00251204"/>
    <w:rsid w:val="002512B6"/>
    <w:rsid w:val="00251BD5"/>
    <w:rsid w:val="002520BE"/>
    <w:rsid w:val="00252479"/>
    <w:rsid w:val="00252518"/>
    <w:rsid w:val="00252552"/>
    <w:rsid w:val="00252C65"/>
    <w:rsid w:val="00252CB7"/>
    <w:rsid w:val="002539E9"/>
    <w:rsid w:val="00254638"/>
    <w:rsid w:val="00254895"/>
    <w:rsid w:val="002549D4"/>
    <w:rsid w:val="00254F7D"/>
    <w:rsid w:val="00254FE7"/>
    <w:rsid w:val="00255A2C"/>
    <w:rsid w:val="00256147"/>
    <w:rsid w:val="00256BA5"/>
    <w:rsid w:val="00256FB7"/>
    <w:rsid w:val="00257053"/>
    <w:rsid w:val="002573F2"/>
    <w:rsid w:val="00257695"/>
    <w:rsid w:val="0025775B"/>
    <w:rsid w:val="002601CA"/>
    <w:rsid w:val="00261DD1"/>
    <w:rsid w:val="002627A3"/>
    <w:rsid w:val="0026459B"/>
    <w:rsid w:val="0026462E"/>
    <w:rsid w:val="002652B4"/>
    <w:rsid w:val="00266416"/>
    <w:rsid w:val="002665A8"/>
    <w:rsid w:val="00266E93"/>
    <w:rsid w:val="00266F95"/>
    <w:rsid w:val="002670EC"/>
    <w:rsid w:val="002675F2"/>
    <w:rsid w:val="00267D21"/>
    <w:rsid w:val="00267DA5"/>
    <w:rsid w:val="0027048E"/>
    <w:rsid w:val="002713A6"/>
    <w:rsid w:val="0027181D"/>
    <w:rsid w:val="00272269"/>
    <w:rsid w:val="002732C8"/>
    <w:rsid w:val="0027360A"/>
    <w:rsid w:val="00273C6E"/>
    <w:rsid w:val="00273D6B"/>
    <w:rsid w:val="002742D0"/>
    <w:rsid w:val="00275F0E"/>
    <w:rsid w:val="00275F20"/>
    <w:rsid w:val="00275FC0"/>
    <w:rsid w:val="00276121"/>
    <w:rsid w:val="00276F3B"/>
    <w:rsid w:val="0027706D"/>
    <w:rsid w:val="00277592"/>
    <w:rsid w:val="002775BE"/>
    <w:rsid w:val="00277808"/>
    <w:rsid w:val="00277816"/>
    <w:rsid w:val="002807CC"/>
    <w:rsid w:val="00280A33"/>
    <w:rsid w:val="00280F26"/>
    <w:rsid w:val="00280F5C"/>
    <w:rsid w:val="0028212B"/>
    <w:rsid w:val="002824BF"/>
    <w:rsid w:val="002830AE"/>
    <w:rsid w:val="00283542"/>
    <w:rsid w:val="00283DB1"/>
    <w:rsid w:val="00284C96"/>
    <w:rsid w:val="00285259"/>
    <w:rsid w:val="00285275"/>
    <w:rsid w:val="002852C1"/>
    <w:rsid w:val="002854DB"/>
    <w:rsid w:val="0028592C"/>
    <w:rsid w:val="00285C38"/>
    <w:rsid w:val="0028645F"/>
    <w:rsid w:val="00286575"/>
    <w:rsid w:val="002868B9"/>
    <w:rsid w:val="00286FA8"/>
    <w:rsid w:val="00287648"/>
    <w:rsid w:val="002902B0"/>
    <w:rsid w:val="00290C85"/>
    <w:rsid w:val="0029292E"/>
    <w:rsid w:val="00292ADD"/>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0D94"/>
    <w:rsid w:val="002A10BC"/>
    <w:rsid w:val="002A1762"/>
    <w:rsid w:val="002A18F6"/>
    <w:rsid w:val="002A1D39"/>
    <w:rsid w:val="002A1E57"/>
    <w:rsid w:val="002A2EE4"/>
    <w:rsid w:val="002A38E6"/>
    <w:rsid w:val="002A3974"/>
    <w:rsid w:val="002A3CD9"/>
    <w:rsid w:val="002A3FA4"/>
    <w:rsid w:val="002A4479"/>
    <w:rsid w:val="002A5789"/>
    <w:rsid w:val="002A5E2D"/>
    <w:rsid w:val="002A625D"/>
    <w:rsid w:val="002A736C"/>
    <w:rsid w:val="002A73C3"/>
    <w:rsid w:val="002A77F8"/>
    <w:rsid w:val="002A7C2F"/>
    <w:rsid w:val="002B07DB"/>
    <w:rsid w:val="002B0B11"/>
    <w:rsid w:val="002B17A0"/>
    <w:rsid w:val="002B18ED"/>
    <w:rsid w:val="002B1DD8"/>
    <w:rsid w:val="002B2059"/>
    <w:rsid w:val="002B23D4"/>
    <w:rsid w:val="002B2BD7"/>
    <w:rsid w:val="002B35CD"/>
    <w:rsid w:val="002B3ED7"/>
    <w:rsid w:val="002B4B1A"/>
    <w:rsid w:val="002B51B8"/>
    <w:rsid w:val="002B55A1"/>
    <w:rsid w:val="002B6533"/>
    <w:rsid w:val="002B6966"/>
    <w:rsid w:val="002B7A31"/>
    <w:rsid w:val="002B7B7A"/>
    <w:rsid w:val="002B7C7B"/>
    <w:rsid w:val="002C041E"/>
    <w:rsid w:val="002C0677"/>
    <w:rsid w:val="002C0994"/>
    <w:rsid w:val="002C0EE1"/>
    <w:rsid w:val="002C0F8B"/>
    <w:rsid w:val="002C1AF5"/>
    <w:rsid w:val="002C1BE7"/>
    <w:rsid w:val="002C2A2E"/>
    <w:rsid w:val="002C2A76"/>
    <w:rsid w:val="002C3EFF"/>
    <w:rsid w:val="002C4351"/>
    <w:rsid w:val="002C4582"/>
    <w:rsid w:val="002C47FE"/>
    <w:rsid w:val="002C48D9"/>
    <w:rsid w:val="002C49C2"/>
    <w:rsid w:val="002C4EFC"/>
    <w:rsid w:val="002C5D50"/>
    <w:rsid w:val="002C676F"/>
    <w:rsid w:val="002C73D7"/>
    <w:rsid w:val="002C7801"/>
    <w:rsid w:val="002C7B2C"/>
    <w:rsid w:val="002C7FCF"/>
    <w:rsid w:val="002D0152"/>
    <w:rsid w:val="002D020B"/>
    <w:rsid w:val="002D068B"/>
    <w:rsid w:val="002D098B"/>
    <w:rsid w:val="002D0B10"/>
    <w:rsid w:val="002D0D7C"/>
    <w:rsid w:val="002D219C"/>
    <w:rsid w:val="002D249B"/>
    <w:rsid w:val="002D2861"/>
    <w:rsid w:val="002D2DD8"/>
    <w:rsid w:val="002D357C"/>
    <w:rsid w:val="002D37A9"/>
    <w:rsid w:val="002D3E3C"/>
    <w:rsid w:val="002D4A8D"/>
    <w:rsid w:val="002D4AF4"/>
    <w:rsid w:val="002D4AFC"/>
    <w:rsid w:val="002D4B16"/>
    <w:rsid w:val="002D58C7"/>
    <w:rsid w:val="002D72EC"/>
    <w:rsid w:val="002D7484"/>
    <w:rsid w:val="002D78D6"/>
    <w:rsid w:val="002D79D4"/>
    <w:rsid w:val="002D7A2C"/>
    <w:rsid w:val="002E01A8"/>
    <w:rsid w:val="002E0DBE"/>
    <w:rsid w:val="002E0F97"/>
    <w:rsid w:val="002E0FDE"/>
    <w:rsid w:val="002E1087"/>
    <w:rsid w:val="002E1797"/>
    <w:rsid w:val="002E1CC6"/>
    <w:rsid w:val="002E3581"/>
    <w:rsid w:val="002E3D62"/>
    <w:rsid w:val="002E4321"/>
    <w:rsid w:val="002E4371"/>
    <w:rsid w:val="002E4761"/>
    <w:rsid w:val="002E4EE9"/>
    <w:rsid w:val="002E55CC"/>
    <w:rsid w:val="002E55EF"/>
    <w:rsid w:val="002E6BAB"/>
    <w:rsid w:val="002E789A"/>
    <w:rsid w:val="002E7FA9"/>
    <w:rsid w:val="002F0115"/>
    <w:rsid w:val="002F0A10"/>
    <w:rsid w:val="002F11E2"/>
    <w:rsid w:val="002F1398"/>
    <w:rsid w:val="002F15A3"/>
    <w:rsid w:val="002F188B"/>
    <w:rsid w:val="002F18E0"/>
    <w:rsid w:val="002F1D3B"/>
    <w:rsid w:val="002F1E31"/>
    <w:rsid w:val="002F2727"/>
    <w:rsid w:val="002F29E9"/>
    <w:rsid w:val="002F2C2B"/>
    <w:rsid w:val="002F349D"/>
    <w:rsid w:val="002F34D1"/>
    <w:rsid w:val="002F351D"/>
    <w:rsid w:val="002F3CD9"/>
    <w:rsid w:val="002F3CE9"/>
    <w:rsid w:val="002F4151"/>
    <w:rsid w:val="002F487E"/>
    <w:rsid w:val="002F4EB3"/>
    <w:rsid w:val="002F51E0"/>
    <w:rsid w:val="002F55A8"/>
    <w:rsid w:val="002F57AC"/>
    <w:rsid w:val="002F589A"/>
    <w:rsid w:val="002F6C77"/>
    <w:rsid w:val="002F7B2C"/>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9B6"/>
    <w:rsid w:val="003122DF"/>
    <w:rsid w:val="003128CB"/>
    <w:rsid w:val="003129B7"/>
    <w:rsid w:val="00312A6C"/>
    <w:rsid w:val="003135DB"/>
    <w:rsid w:val="00313C9F"/>
    <w:rsid w:val="003147A0"/>
    <w:rsid w:val="00314A6D"/>
    <w:rsid w:val="003158E6"/>
    <w:rsid w:val="00316350"/>
    <w:rsid w:val="003168B0"/>
    <w:rsid w:val="00316BFF"/>
    <w:rsid w:val="00316C0C"/>
    <w:rsid w:val="00316F8E"/>
    <w:rsid w:val="00316FB7"/>
    <w:rsid w:val="003171E2"/>
    <w:rsid w:val="00317685"/>
    <w:rsid w:val="00317EE3"/>
    <w:rsid w:val="0032041E"/>
    <w:rsid w:val="00320A0C"/>
    <w:rsid w:val="00321272"/>
    <w:rsid w:val="00321352"/>
    <w:rsid w:val="00321903"/>
    <w:rsid w:val="00321B83"/>
    <w:rsid w:val="003229CD"/>
    <w:rsid w:val="00322A56"/>
    <w:rsid w:val="00323DE9"/>
    <w:rsid w:val="00323E22"/>
    <w:rsid w:val="00325304"/>
    <w:rsid w:val="00325834"/>
    <w:rsid w:val="00325C77"/>
    <w:rsid w:val="003263D5"/>
    <w:rsid w:val="003276AB"/>
    <w:rsid w:val="00327AD7"/>
    <w:rsid w:val="0033048C"/>
    <w:rsid w:val="00330631"/>
    <w:rsid w:val="00330957"/>
    <w:rsid w:val="00330D93"/>
    <w:rsid w:val="003311A5"/>
    <w:rsid w:val="003313EE"/>
    <w:rsid w:val="003324E1"/>
    <w:rsid w:val="003326D9"/>
    <w:rsid w:val="003337D0"/>
    <w:rsid w:val="00333AD3"/>
    <w:rsid w:val="00333CDE"/>
    <w:rsid w:val="00334248"/>
    <w:rsid w:val="00334D0F"/>
    <w:rsid w:val="00334DF7"/>
    <w:rsid w:val="00335549"/>
    <w:rsid w:val="0033607E"/>
    <w:rsid w:val="003364C1"/>
    <w:rsid w:val="0033678A"/>
    <w:rsid w:val="0033714E"/>
    <w:rsid w:val="0034025E"/>
    <w:rsid w:val="00340CED"/>
    <w:rsid w:val="00340D5B"/>
    <w:rsid w:val="00341B91"/>
    <w:rsid w:val="00341BC0"/>
    <w:rsid w:val="00341C9F"/>
    <w:rsid w:val="00342943"/>
    <w:rsid w:val="00342963"/>
    <w:rsid w:val="00342E55"/>
    <w:rsid w:val="00343CF8"/>
    <w:rsid w:val="00344863"/>
    <w:rsid w:val="00344A5C"/>
    <w:rsid w:val="00344AD9"/>
    <w:rsid w:val="00345655"/>
    <w:rsid w:val="00345946"/>
    <w:rsid w:val="00346682"/>
    <w:rsid w:val="003467E3"/>
    <w:rsid w:val="00346B2B"/>
    <w:rsid w:val="00346B89"/>
    <w:rsid w:val="00347A4D"/>
    <w:rsid w:val="00350DB1"/>
    <w:rsid w:val="0035169D"/>
    <w:rsid w:val="003517BA"/>
    <w:rsid w:val="003518D5"/>
    <w:rsid w:val="00352332"/>
    <w:rsid w:val="003526AB"/>
    <w:rsid w:val="00352C1F"/>
    <w:rsid w:val="00352F8B"/>
    <w:rsid w:val="00353AAE"/>
    <w:rsid w:val="0035462B"/>
    <w:rsid w:val="00354D1A"/>
    <w:rsid w:val="003553DB"/>
    <w:rsid w:val="00355524"/>
    <w:rsid w:val="0035686F"/>
    <w:rsid w:val="00356BB5"/>
    <w:rsid w:val="00356CB1"/>
    <w:rsid w:val="003574FC"/>
    <w:rsid w:val="0035762A"/>
    <w:rsid w:val="0035777E"/>
    <w:rsid w:val="003578AA"/>
    <w:rsid w:val="00357A2D"/>
    <w:rsid w:val="003601DF"/>
    <w:rsid w:val="003604AB"/>
    <w:rsid w:val="00360EBA"/>
    <w:rsid w:val="0036136D"/>
    <w:rsid w:val="003617DF"/>
    <w:rsid w:val="0036197E"/>
    <w:rsid w:val="00361AF9"/>
    <w:rsid w:val="00361D77"/>
    <w:rsid w:val="00363975"/>
    <w:rsid w:val="00363AF5"/>
    <w:rsid w:val="00363D04"/>
    <w:rsid w:val="00364235"/>
    <w:rsid w:val="00364B8A"/>
    <w:rsid w:val="00365160"/>
    <w:rsid w:val="003651FF"/>
    <w:rsid w:val="0036536A"/>
    <w:rsid w:val="00365E09"/>
    <w:rsid w:val="00366F6D"/>
    <w:rsid w:val="00366FAE"/>
    <w:rsid w:val="0036732E"/>
    <w:rsid w:val="00367720"/>
    <w:rsid w:val="00371566"/>
    <w:rsid w:val="003715D1"/>
    <w:rsid w:val="00371C92"/>
    <w:rsid w:val="0037216C"/>
    <w:rsid w:val="00373849"/>
    <w:rsid w:val="00373EE1"/>
    <w:rsid w:val="00373F56"/>
    <w:rsid w:val="003749D1"/>
    <w:rsid w:val="00374A42"/>
    <w:rsid w:val="00374D39"/>
    <w:rsid w:val="0037504E"/>
    <w:rsid w:val="0037582A"/>
    <w:rsid w:val="00375C47"/>
    <w:rsid w:val="0037629E"/>
    <w:rsid w:val="003764CF"/>
    <w:rsid w:val="00376899"/>
    <w:rsid w:val="00376994"/>
    <w:rsid w:val="00376BC1"/>
    <w:rsid w:val="00376EF7"/>
    <w:rsid w:val="003776EE"/>
    <w:rsid w:val="00377B8C"/>
    <w:rsid w:val="00377E9B"/>
    <w:rsid w:val="003807B0"/>
    <w:rsid w:val="00381400"/>
    <w:rsid w:val="003825B1"/>
    <w:rsid w:val="003830AA"/>
    <w:rsid w:val="0038312C"/>
    <w:rsid w:val="003833E3"/>
    <w:rsid w:val="003834FC"/>
    <w:rsid w:val="003838A5"/>
    <w:rsid w:val="00383AA0"/>
    <w:rsid w:val="0038430D"/>
    <w:rsid w:val="00384587"/>
    <w:rsid w:val="00384938"/>
    <w:rsid w:val="00384A00"/>
    <w:rsid w:val="003851D8"/>
    <w:rsid w:val="003853A3"/>
    <w:rsid w:val="003854A2"/>
    <w:rsid w:val="003854D6"/>
    <w:rsid w:val="003855DF"/>
    <w:rsid w:val="00385852"/>
    <w:rsid w:val="00385A93"/>
    <w:rsid w:val="0038637B"/>
    <w:rsid w:val="003863C4"/>
    <w:rsid w:val="00386C88"/>
    <w:rsid w:val="003879BD"/>
    <w:rsid w:val="00391637"/>
    <w:rsid w:val="00392BC2"/>
    <w:rsid w:val="00392D92"/>
    <w:rsid w:val="00392F7C"/>
    <w:rsid w:val="003938B1"/>
    <w:rsid w:val="00393E5D"/>
    <w:rsid w:val="003944A3"/>
    <w:rsid w:val="0039567B"/>
    <w:rsid w:val="003969D2"/>
    <w:rsid w:val="00396CB3"/>
    <w:rsid w:val="00396D84"/>
    <w:rsid w:val="00396E39"/>
    <w:rsid w:val="003971B0"/>
    <w:rsid w:val="003971CF"/>
    <w:rsid w:val="003973BC"/>
    <w:rsid w:val="00397968"/>
    <w:rsid w:val="003A015D"/>
    <w:rsid w:val="003A0412"/>
    <w:rsid w:val="003A0A49"/>
    <w:rsid w:val="003A20E3"/>
    <w:rsid w:val="003A2AF4"/>
    <w:rsid w:val="003A303E"/>
    <w:rsid w:val="003A44BE"/>
    <w:rsid w:val="003A51BE"/>
    <w:rsid w:val="003A5325"/>
    <w:rsid w:val="003A5BC1"/>
    <w:rsid w:val="003A6D45"/>
    <w:rsid w:val="003A79E4"/>
    <w:rsid w:val="003A7ED8"/>
    <w:rsid w:val="003B0A03"/>
    <w:rsid w:val="003B0D38"/>
    <w:rsid w:val="003B148E"/>
    <w:rsid w:val="003B186F"/>
    <w:rsid w:val="003B1E5C"/>
    <w:rsid w:val="003B2009"/>
    <w:rsid w:val="003B28DE"/>
    <w:rsid w:val="003B3C85"/>
    <w:rsid w:val="003B427E"/>
    <w:rsid w:val="003B4608"/>
    <w:rsid w:val="003B4694"/>
    <w:rsid w:val="003B4946"/>
    <w:rsid w:val="003B4C29"/>
    <w:rsid w:val="003B5B74"/>
    <w:rsid w:val="003B5E34"/>
    <w:rsid w:val="003B6724"/>
    <w:rsid w:val="003B676D"/>
    <w:rsid w:val="003B7096"/>
    <w:rsid w:val="003B767F"/>
    <w:rsid w:val="003B77E5"/>
    <w:rsid w:val="003C0C02"/>
    <w:rsid w:val="003C2885"/>
    <w:rsid w:val="003C2F37"/>
    <w:rsid w:val="003C336C"/>
    <w:rsid w:val="003C339D"/>
    <w:rsid w:val="003C35BC"/>
    <w:rsid w:val="003C36FD"/>
    <w:rsid w:val="003C4E07"/>
    <w:rsid w:val="003C5044"/>
    <w:rsid w:val="003C5714"/>
    <w:rsid w:val="003C58F4"/>
    <w:rsid w:val="003C599D"/>
    <w:rsid w:val="003C6167"/>
    <w:rsid w:val="003C618D"/>
    <w:rsid w:val="003C625B"/>
    <w:rsid w:val="003C67B7"/>
    <w:rsid w:val="003C7A54"/>
    <w:rsid w:val="003C7E92"/>
    <w:rsid w:val="003D0334"/>
    <w:rsid w:val="003D116B"/>
    <w:rsid w:val="003D12C6"/>
    <w:rsid w:val="003D1A7A"/>
    <w:rsid w:val="003D1BA8"/>
    <w:rsid w:val="003D26A0"/>
    <w:rsid w:val="003D2C60"/>
    <w:rsid w:val="003D2E1F"/>
    <w:rsid w:val="003D2FC9"/>
    <w:rsid w:val="003D3339"/>
    <w:rsid w:val="003D37CE"/>
    <w:rsid w:val="003D3D6E"/>
    <w:rsid w:val="003D4281"/>
    <w:rsid w:val="003D466E"/>
    <w:rsid w:val="003D58D6"/>
    <w:rsid w:val="003D63A7"/>
    <w:rsid w:val="003D6E15"/>
    <w:rsid w:val="003D7ACB"/>
    <w:rsid w:val="003D7C6D"/>
    <w:rsid w:val="003D7D0D"/>
    <w:rsid w:val="003E02C3"/>
    <w:rsid w:val="003E15DA"/>
    <w:rsid w:val="003E16F9"/>
    <w:rsid w:val="003E22FA"/>
    <w:rsid w:val="003E2724"/>
    <w:rsid w:val="003E2D3F"/>
    <w:rsid w:val="003E355C"/>
    <w:rsid w:val="003E3873"/>
    <w:rsid w:val="003E3F98"/>
    <w:rsid w:val="003E4326"/>
    <w:rsid w:val="003E4561"/>
    <w:rsid w:val="003E5666"/>
    <w:rsid w:val="003E5BAD"/>
    <w:rsid w:val="003E6146"/>
    <w:rsid w:val="003E669C"/>
    <w:rsid w:val="003E6AB4"/>
    <w:rsid w:val="003E6B4C"/>
    <w:rsid w:val="003E6D34"/>
    <w:rsid w:val="003E742C"/>
    <w:rsid w:val="003E7AD9"/>
    <w:rsid w:val="003F08F7"/>
    <w:rsid w:val="003F0EFB"/>
    <w:rsid w:val="003F19A6"/>
    <w:rsid w:val="003F2630"/>
    <w:rsid w:val="003F272C"/>
    <w:rsid w:val="003F2AD8"/>
    <w:rsid w:val="003F30B8"/>
    <w:rsid w:val="003F3246"/>
    <w:rsid w:val="003F37FF"/>
    <w:rsid w:val="003F4B1B"/>
    <w:rsid w:val="003F4D65"/>
    <w:rsid w:val="003F511D"/>
    <w:rsid w:val="003F5135"/>
    <w:rsid w:val="003F5B8B"/>
    <w:rsid w:val="003F5B96"/>
    <w:rsid w:val="003F5FE9"/>
    <w:rsid w:val="003F6386"/>
    <w:rsid w:val="003F6668"/>
    <w:rsid w:val="003F66B9"/>
    <w:rsid w:val="003F6B0D"/>
    <w:rsid w:val="003F6CF7"/>
    <w:rsid w:val="003F6E96"/>
    <w:rsid w:val="003F790D"/>
    <w:rsid w:val="003F7C98"/>
    <w:rsid w:val="004001E0"/>
    <w:rsid w:val="004002B5"/>
    <w:rsid w:val="00400820"/>
    <w:rsid w:val="00400961"/>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E4C"/>
    <w:rsid w:val="00407FFC"/>
    <w:rsid w:val="004107E0"/>
    <w:rsid w:val="004119CA"/>
    <w:rsid w:val="00411C37"/>
    <w:rsid w:val="00411D94"/>
    <w:rsid w:val="00412233"/>
    <w:rsid w:val="00412524"/>
    <w:rsid w:val="004131A3"/>
    <w:rsid w:val="004135B0"/>
    <w:rsid w:val="0041416C"/>
    <w:rsid w:val="004161AA"/>
    <w:rsid w:val="00416500"/>
    <w:rsid w:val="004172A9"/>
    <w:rsid w:val="004172CA"/>
    <w:rsid w:val="00420725"/>
    <w:rsid w:val="0042103D"/>
    <w:rsid w:val="004212F5"/>
    <w:rsid w:val="00421355"/>
    <w:rsid w:val="00421A4A"/>
    <w:rsid w:val="00422A52"/>
    <w:rsid w:val="00422E13"/>
    <w:rsid w:val="00423CB6"/>
    <w:rsid w:val="00423CFA"/>
    <w:rsid w:val="004241C2"/>
    <w:rsid w:val="0042516E"/>
    <w:rsid w:val="00425290"/>
    <w:rsid w:val="00425334"/>
    <w:rsid w:val="00425D99"/>
    <w:rsid w:val="004260EF"/>
    <w:rsid w:val="004265A8"/>
    <w:rsid w:val="0042678F"/>
    <w:rsid w:val="00430043"/>
    <w:rsid w:val="00431728"/>
    <w:rsid w:val="004317BC"/>
    <w:rsid w:val="004321AE"/>
    <w:rsid w:val="004327B9"/>
    <w:rsid w:val="0043286C"/>
    <w:rsid w:val="00434BE0"/>
    <w:rsid w:val="00434C29"/>
    <w:rsid w:val="0043500C"/>
    <w:rsid w:val="004352E2"/>
    <w:rsid w:val="0043565B"/>
    <w:rsid w:val="00435FAE"/>
    <w:rsid w:val="0043649F"/>
    <w:rsid w:val="00436504"/>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709"/>
    <w:rsid w:val="0044389D"/>
    <w:rsid w:val="004439C9"/>
    <w:rsid w:val="00444DAD"/>
    <w:rsid w:val="00444EFC"/>
    <w:rsid w:val="004451AD"/>
    <w:rsid w:val="00445572"/>
    <w:rsid w:val="00445603"/>
    <w:rsid w:val="004458B6"/>
    <w:rsid w:val="00446151"/>
    <w:rsid w:val="004471F0"/>
    <w:rsid w:val="004478A6"/>
    <w:rsid w:val="00450386"/>
    <w:rsid w:val="00450512"/>
    <w:rsid w:val="00450628"/>
    <w:rsid w:val="00450735"/>
    <w:rsid w:val="00450E2A"/>
    <w:rsid w:val="0045113D"/>
    <w:rsid w:val="004511E0"/>
    <w:rsid w:val="00451565"/>
    <w:rsid w:val="00451692"/>
    <w:rsid w:val="004527CF"/>
    <w:rsid w:val="00453ACB"/>
    <w:rsid w:val="00453B67"/>
    <w:rsid w:val="00453E25"/>
    <w:rsid w:val="0045425F"/>
    <w:rsid w:val="00454F88"/>
    <w:rsid w:val="0045537A"/>
    <w:rsid w:val="0045541F"/>
    <w:rsid w:val="00455459"/>
    <w:rsid w:val="00455934"/>
    <w:rsid w:val="00455D08"/>
    <w:rsid w:val="00456358"/>
    <w:rsid w:val="0045640F"/>
    <w:rsid w:val="00456576"/>
    <w:rsid w:val="0045713D"/>
    <w:rsid w:val="0046036D"/>
    <w:rsid w:val="00460BBA"/>
    <w:rsid w:val="004610A6"/>
    <w:rsid w:val="00462A78"/>
    <w:rsid w:val="00462F4C"/>
    <w:rsid w:val="00462FDF"/>
    <w:rsid w:val="004633A0"/>
    <w:rsid w:val="00463BB5"/>
    <w:rsid w:val="00463D87"/>
    <w:rsid w:val="00463E77"/>
    <w:rsid w:val="004640E9"/>
    <w:rsid w:val="004640F5"/>
    <w:rsid w:val="00464504"/>
    <w:rsid w:val="00465156"/>
    <w:rsid w:val="0046579D"/>
    <w:rsid w:val="004660DA"/>
    <w:rsid w:val="004663E2"/>
    <w:rsid w:val="00466499"/>
    <w:rsid w:val="004668A2"/>
    <w:rsid w:val="00466EFA"/>
    <w:rsid w:val="0046724C"/>
    <w:rsid w:val="00467AE5"/>
    <w:rsid w:val="00470039"/>
    <w:rsid w:val="004706E2"/>
    <w:rsid w:val="00470708"/>
    <w:rsid w:val="00470796"/>
    <w:rsid w:val="00470914"/>
    <w:rsid w:val="00471458"/>
    <w:rsid w:val="00471C2D"/>
    <w:rsid w:val="0047220D"/>
    <w:rsid w:val="00472392"/>
    <w:rsid w:val="004727E3"/>
    <w:rsid w:val="00472E26"/>
    <w:rsid w:val="00473421"/>
    <w:rsid w:val="004736BC"/>
    <w:rsid w:val="00473841"/>
    <w:rsid w:val="004741B3"/>
    <w:rsid w:val="004741C2"/>
    <w:rsid w:val="004745E1"/>
    <w:rsid w:val="0047490E"/>
    <w:rsid w:val="00475186"/>
    <w:rsid w:val="0047518A"/>
    <w:rsid w:val="00475AF1"/>
    <w:rsid w:val="004762EE"/>
    <w:rsid w:val="00476610"/>
    <w:rsid w:val="00476FDF"/>
    <w:rsid w:val="00477571"/>
    <w:rsid w:val="004805C9"/>
    <w:rsid w:val="00480F08"/>
    <w:rsid w:val="004815A8"/>
    <w:rsid w:val="0048175F"/>
    <w:rsid w:val="00481D9D"/>
    <w:rsid w:val="004824BC"/>
    <w:rsid w:val="00483A33"/>
    <w:rsid w:val="0048477C"/>
    <w:rsid w:val="004847EC"/>
    <w:rsid w:val="00484AD8"/>
    <w:rsid w:val="00484B12"/>
    <w:rsid w:val="004859E0"/>
    <w:rsid w:val="00485D27"/>
    <w:rsid w:val="00485D7A"/>
    <w:rsid w:val="00485EB3"/>
    <w:rsid w:val="00486172"/>
    <w:rsid w:val="004864ED"/>
    <w:rsid w:val="00486D8F"/>
    <w:rsid w:val="00487650"/>
    <w:rsid w:val="004877CF"/>
    <w:rsid w:val="004878B0"/>
    <w:rsid w:val="004902CA"/>
    <w:rsid w:val="00490421"/>
    <w:rsid w:val="00490634"/>
    <w:rsid w:val="0049107F"/>
    <w:rsid w:val="00491452"/>
    <w:rsid w:val="004924CC"/>
    <w:rsid w:val="00492862"/>
    <w:rsid w:val="0049293B"/>
    <w:rsid w:val="00492E29"/>
    <w:rsid w:val="00493823"/>
    <w:rsid w:val="00493BC5"/>
    <w:rsid w:val="00493D58"/>
    <w:rsid w:val="0049461A"/>
    <w:rsid w:val="00494A8B"/>
    <w:rsid w:val="0049553D"/>
    <w:rsid w:val="00495A57"/>
    <w:rsid w:val="004967FB"/>
    <w:rsid w:val="00497324"/>
    <w:rsid w:val="00497641"/>
    <w:rsid w:val="00497788"/>
    <w:rsid w:val="0049784F"/>
    <w:rsid w:val="00497AAA"/>
    <w:rsid w:val="00497BB8"/>
    <w:rsid w:val="00497D3B"/>
    <w:rsid w:val="004A0FA9"/>
    <w:rsid w:val="004A11C7"/>
    <w:rsid w:val="004A13C2"/>
    <w:rsid w:val="004A1AE5"/>
    <w:rsid w:val="004A2809"/>
    <w:rsid w:val="004A2C16"/>
    <w:rsid w:val="004A31C2"/>
    <w:rsid w:val="004A32CA"/>
    <w:rsid w:val="004A3709"/>
    <w:rsid w:val="004A4045"/>
    <w:rsid w:val="004A4B78"/>
    <w:rsid w:val="004A5EBF"/>
    <w:rsid w:val="004A651D"/>
    <w:rsid w:val="004A6ADA"/>
    <w:rsid w:val="004A6DB9"/>
    <w:rsid w:val="004A7703"/>
    <w:rsid w:val="004A7DB7"/>
    <w:rsid w:val="004A7ED0"/>
    <w:rsid w:val="004B009C"/>
    <w:rsid w:val="004B14B8"/>
    <w:rsid w:val="004B26E5"/>
    <w:rsid w:val="004B330B"/>
    <w:rsid w:val="004B35CA"/>
    <w:rsid w:val="004B3C06"/>
    <w:rsid w:val="004B42A3"/>
    <w:rsid w:val="004B476A"/>
    <w:rsid w:val="004B59A8"/>
    <w:rsid w:val="004B5D59"/>
    <w:rsid w:val="004B5EE9"/>
    <w:rsid w:val="004B6202"/>
    <w:rsid w:val="004B63E4"/>
    <w:rsid w:val="004B68FF"/>
    <w:rsid w:val="004B6A28"/>
    <w:rsid w:val="004B6E2B"/>
    <w:rsid w:val="004B6FA6"/>
    <w:rsid w:val="004B753D"/>
    <w:rsid w:val="004B7946"/>
    <w:rsid w:val="004B7CB8"/>
    <w:rsid w:val="004B7CD4"/>
    <w:rsid w:val="004C0E2B"/>
    <w:rsid w:val="004C12A0"/>
    <w:rsid w:val="004C191F"/>
    <w:rsid w:val="004C1D83"/>
    <w:rsid w:val="004C28F8"/>
    <w:rsid w:val="004C34DB"/>
    <w:rsid w:val="004C3597"/>
    <w:rsid w:val="004C3E75"/>
    <w:rsid w:val="004C3F7C"/>
    <w:rsid w:val="004C45E0"/>
    <w:rsid w:val="004C472F"/>
    <w:rsid w:val="004C4AB2"/>
    <w:rsid w:val="004C53CD"/>
    <w:rsid w:val="004C53EA"/>
    <w:rsid w:val="004C637D"/>
    <w:rsid w:val="004C68B5"/>
    <w:rsid w:val="004C753F"/>
    <w:rsid w:val="004C7BC6"/>
    <w:rsid w:val="004D0757"/>
    <w:rsid w:val="004D1313"/>
    <w:rsid w:val="004D16CE"/>
    <w:rsid w:val="004D1798"/>
    <w:rsid w:val="004D1FBA"/>
    <w:rsid w:val="004D2120"/>
    <w:rsid w:val="004D2C43"/>
    <w:rsid w:val="004D302F"/>
    <w:rsid w:val="004D3872"/>
    <w:rsid w:val="004D42E4"/>
    <w:rsid w:val="004D5013"/>
    <w:rsid w:val="004D505A"/>
    <w:rsid w:val="004D52ED"/>
    <w:rsid w:val="004D5D08"/>
    <w:rsid w:val="004D5F91"/>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415"/>
    <w:rsid w:val="004E4600"/>
    <w:rsid w:val="004E5369"/>
    <w:rsid w:val="004E53AF"/>
    <w:rsid w:val="004E6733"/>
    <w:rsid w:val="004E686A"/>
    <w:rsid w:val="004E722D"/>
    <w:rsid w:val="004E726B"/>
    <w:rsid w:val="004E747B"/>
    <w:rsid w:val="004E7521"/>
    <w:rsid w:val="004E7589"/>
    <w:rsid w:val="004E7BF0"/>
    <w:rsid w:val="004F01FF"/>
    <w:rsid w:val="004F02B1"/>
    <w:rsid w:val="004F05B4"/>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221"/>
    <w:rsid w:val="004F657A"/>
    <w:rsid w:val="004F68C3"/>
    <w:rsid w:val="004F6AE0"/>
    <w:rsid w:val="004F6FCB"/>
    <w:rsid w:val="004F7010"/>
    <w:rsid w:val="004F7226"/>
    <w:rsid w:val="004F79C4"/>
    <w:rsid w:val="004F7D09"/>
    <w:rsid w:val="0050003B"/>
    <w:rsid w:val="005000E0"/>
    <w:rsid w:val="005001A2"/>
    <w:rsid w:val="005004DE"/>
    <w:rsid w:val="00500794"/>
    <w:rsid w:val="00502B99"/>
    <w:rsid w:val="00502F01"/>
    <w:rsid w:val="005037DF"/>
    <w:rsid w:val="005038F5"/>
    <w:rsid w:val="00503AF0"/>
    <w:rsid w:val="00503D7C"/>
    <w:rsid w:val="00504254"/>
    <w:rsid w:val="0050471B"/>
    <w:rsid w:val="0050475D"/>
    <w:rsid w:val="00504DA4"/>
    <w:rsid w:val="005058B5"/>
    <w:rsid w:val="0050594A"/>
    <w:rsid w:val="00505B7F"/>
    <w:rsid w:val="0050676E"/>
    <w:rsid w:val="00506A71"/>
    <w:rsid w:val="0051008B"/>
    <w:rsid w:val="00510DA4"/>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D9"/>
    <w:rsid w:val="00516A6B"/>
    <w:rsid w:val="00517119"/>
    <w:rsid w:val="00517B42"/>
    <w:rsid w:val="00517DF8"/>
    <w:rsid w:val="00520022"/>
    <w:rsid w:val="005201B6"/>
    <w:rsid w:val="005206F2"/>
    <w:rsid w:val="00520A33"/>
    <w:rsid w:val="00521160"/>
    <w:rsid w:val="005217E3"/>
    <w:rsid w:val="00522387"/>
    <w:rsid w:val="00522918"/>
    <w:rsid w:val="0052349A"/>
    <w:rsid w:val="0052362D"/>
    <w:rsid w:val="005249B7"/>
    <w:rsid w:val="00524B63"/>
    <w:rsid w:val="0052528B"/>
    <w:rsid w:val="00525852"/>
    <w:rsid w:val="00525DC9"/>
    <w:rsid w:val="00525F6B"/>
    <w:rsid w:val="00526523"/>
    <w:rsid w:val="0052664E"/>
    <w:rsid w:val="00526C8B"/>
    <w:rsid w:val="005270CD"/>
    <w:rsid w:val="00530DDD"/>
    <w:rsid w:val="00530EC8"/>
    <w:rsid w:val="00531035"/>
    <w:rsid w:val="00531682"/>
    <w:rsid w:val="00532277"/>
    <w:rsid w:val="00532D94"/>
    <w:rsid w:val="00532E1D"/>
    <w:rsid w:val="005337A3"/>
    <w:rsid w:val="0053486C"/>
    <w:rsid w:val="0053519A"/>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798"/>
    <w:rsid w:val="00543B56"/>
    <w:rsid w:val="005441D8"/>
    <w:rsid w:val="005445C8"/>
    <w:rsid w:val="00544684"/>
    <w:rsid w:val="005448CC"/>
    <w:rsid w:val="00544B62"/>
    <w:rsid w:val="00544DCF"/>
    <w:rsid w:val="005455A0"/>
    <w:rsid w:val="00546229"/>
    <w:rsid w:val="0054669E"/>
    <w:rsid w:val="0054691E"/>
    <w:rsid w:val="005472FB"/>
    <w:rsid w:val="00550583"/>
    <w:rsid w:val="00550AD7"/>
    <w:rsid w:val="00552C81"/>
    <w:rsid w:val="00553EFF"/>
    <w:rsid w:val="00554151"/>
    <w:rsid w:val="005546A0"/>
    <w:rsid w:val="005549B0"/>
    <w:rsid w:val="00555825"/>
    <w:rsid w:val="005561F2"/>
    <w:rsid w:val="00556631"/>
    <w:rsid w:val="0055752F"/>
    <w:rsid w:val="00557FB0"/>
    <w:rsid w:val="00560093"/>
    <w:rsid w:val="005609F7"/>
    <w:rsid w:val="00560DCE"/>
    <w:rsid w:val="00560E1A"/>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A40"/>
    <w:rsid w:val="00566CB8"/>
    <w:rsid w:val="00567400"/>
    <w:rsid w:val="00567893"/>
    <w:rsid w:val="0057146E"/>
    <w:rsid w:val="00571D82"/>
    <w:rsid w:val="0057204B"/>
    <w:rsid w:val="0057244D"/>
    <w:rsid w:val="00573439"/>
    <w:rsid w:val="005734D3"/>
    <w:rsid w:val="00573CF9"/>
    <w:rsid w:val="00574884"/>
    <w:rsid w:val="00574B37"/>
    <w:rsid w:val="00575038"/>
    <w:rsid w:val="005750AF"/>
    <w:rsid w:val="0057542D"/>
    <w:rsid w:val="005759AE"/>
    <w:rsid w:val="00575E36"/>
    <w:rsid w:val="0057600E"/>
    <w:rsid w:val="005763BA"/>
    <w:rsid w:val="00576F2C"/>
    <w:rsid w:val="00576F5B"/>
    <w:rsid w:val="00576F8F"/>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2E0B"/>
    <w:rsid w:val="00593086"/>
    <w:rsid w:val="00593C0B"/>
    <w:rsid w:val="00594F3D"/>
    <w:rsid w:val="00595333"/>
    <w:rsid w:val="00595383"/>
    <w:rsid w:val="00595DD3"/>
    <w:rsid w:val="00596E0D"/>
    <w:rsid w:val="00596EDF"/>
    <w:rsid w:val="00597227"/>
    <w:rsid w:val="005A2146"/>
    <w:rsid w:val="005A33FB"/>
    <w:rsid w:val="005A438A"/>
    <w:rsid w:val="005A473E"/>
    <w:rsid w:val="005A575E"/>
    <w:rsid w:val="005A59F3"/>
    <w:rsid w:val="005A5CFC"/>
    <w:rsid w:val="005A5DC9"/>
    <w:rsid w:val="005A6234"/>
    <w:rsid w:val="005A69C5"/>
    <w:rsid w:val="005A6ABB"/>
    <w:rsid w:val="005A6EF5"/>
    <w:rsid w:val="005A70D9"/>
    <w:rsid w:val="005A77CA"/>
    <w:rsid w:val="005A77E6"/>
    <w:rsid w:val="005B06F7"/>
    <w:rsid w:val="005B0A6B"/>
    <w:rsid w:val="005B0E15"/>
    <w:rsid w:val="005B111C"/>
    <w:rsid w:val="005B1921"/>
    <w:rsid w:val="005B2165"/>
    <w:rsid w:val="005B2177"/>
    <w:rsid w:val="005B2722"/>
    <w:rsid w:val="005B2BF2"/>
    <w:rsid w:val="005B2DA9"/>
    <w:rsid w:val="005B2EC8"/>
    <w:rsid w:val="005B3DCA"/>
    <w:rsid w:val="005B410F"/>
    <w:rsid w:val="005B49A9"/>
    <w:rsid w:val="005B4D44"/>
    <w:rsid w:val="005B4ED9"/>
    <w:rsid w:val="005B5200"/>
    <w:rsid w:val="005B53A4"/>
    <w:rsid w:val="005B552A"/>
    <w:rsid w:val="005B5BCA"/>
    <w:rsid w:val="005B604B"/>
    <w:rsid w:val="005B61A0"/>
    <w:rsid w:val="005B669E"/>
    <w:rsid w:val="005B7299"/>
    <w:rsid w:val="005B7613"/>
    <w:rsid w:val="005C0DA8"/>
    <w:rsid w:val="005C0FEA"/>
    <w:rsid w:val="005C15E4"/>
    <w:rsid w:val="005C192B"/>
    <w:rsid w:val="005C1C2F"/>
    <w:rsid w:val="005C23B8"/>
    <w:rsid w:val="005C2773"/>
    <w:rsid w:val="005C28B0"/>
    <w:rsid w:val="005C29DC"/>
    <w:rsid w:val="005C33C9"/>
    <w:rsid w:val="005C3C37"/>
    <w:rsid w:val="005C4B7C"/>
    <w:rsid w:val="005C5879"/>
    <w:rsid w:val="005C5FB8"/>
    <w:rsid w:val="005C6275"/>
    <w:rsid w:val="005C641D"/>
    <w:rsid w:val="005C687C"/>
    <w:rsid w:val="005C69C7"/>
    <w:rsid w:val="005C6D82"/>
    <w:rsid w:val="005C7293"/>
    <w:rsid w:val="005D003A"/>
    <w:rsid w:val="005D0DC2"/>
    <w:rsid w:val="005D2504"/>
    <w:rsid w:val="005D29DD"/>
    <w:rsid w:val="005D2C94"/>
    <w:rsid w:val="005D2DB1"/>
    <w:rsid w:val="005D3064"/>
    <w:rsid w:val="005D3295"/>
    <w:rsid w:val="005D4CA9"/>
    <w:rsid w:val="005D4E1E"/>
    <w:rsid w:val="005D5375"/>
    <w:rsid w:val="005D53B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0BA"/>
    <w:rsid w:val="005E3CB7"/>
    <w:rsid w:val="005E3E1A"/>
    <w:rsid w:val="005E41E6"/>
    <w:rsid w:val="005E4752"/>
    <w:rsid w:val="005E5647"/>
    <w:rsid w:val="005E5918"/>
    <w:rsid w:val="005E5F50"/>
    <w:rsid w:val="005E63F8"/>
    <w:rsid w:val="005E73FF"/>
    <w:rsid w:val="005F120F"/>
    <w:rsid w:val="005F17E1"/>
    <w:rsid w:val="005F1A7E"/>
    <w:rsid w:val="005F1BB9"/>
    <w:rsid w:val="005F29DC"/>
    <w:rsid w:val="005F2EB1"/>
    <w:rsid w:val="005F3C32"/>
    <w:rsid w:val="005F3F55"/>
    <w:rsid w:val="005F4756"/>
    <w:rsid w:val="005F47A7"/>
    <w:rsid w:val="005F47D0"/>
    <w:rsid w:val="005F4A55"/>
    <w:rsid w:val="005F4AA7"/>
    <w:rsid w:val="005F5763"/>
    <w:rsid w:val="005F6179"/>
    <w:rsid w:val="005F6B11"/>
    <w:rsid w:val="005F7514"/>
    <w:rsid w:val="005F794B"/>
    <w:rsid w:val="005F7C47"/>
    <w:rsid w:val="006000F6"/>
    <w:rsid w:val="00600576"/>
    <w:rsid w:val="00601257"/>
    <w:rsid w:val="00601BE7"/>
    <w:rsid w:val="00601E69"/>
    <w:rsid w:val="006026E0"/>
    <w:rsid w:val="006033CB"/>
    <w:rsid w:val="00603554"/>
    <w:rsid w:val="0060421A"/>
    <w:rsid w:val="00604BCF"/>
    <w:rsid w:val="00604E20"/>
    <w:rsid w:val="00605229"/>
    <w:rsid w:val="0060531F"/>
    <w:rsid w:val="00605387"/>
    <w:rsid w:val="006056BE"/>
    <w:rsid w:val="006075B0"/>
    <w:rsid w:val="006101D5"/>
    <w:rsid w:val="00610705"/>
    <w:rsid w:val="0061134F"/>
    <w:rsid w:val="006114CA"/>
    <w:rsid w:val="0061166C"/>
    <w:rsid w:val="00611B62"/>
    <w:rsid w:val="00612265"/>
    <w:rsid w:val="0061268A"/>
    <w:rsid w:val="0061360A"/>
    <w:rsid w:val="006137DF"/>
    <w:rsid w:val="00613893"/>
    <w:rsid w:val="00613C21"/>
    <w:rsid w:val="0061474C"/>
    <w:rsid w:val="006151D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5AB1"/>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28A"/>
    <w:rsid w:val="00632329"/>
    <w:rsid w:val="00632A6C"/>
    <w:rsid w:val="00632C5A"/>
    <w:rsid w:val="00634B27"/>
    <w:rsid w:val="00635150"/>
    <w:rsid w:val="006356AB"/>
    <w:rsid w:val="00635794"/>
    <w:rsid w:val="00635CD2"/>
    <w:rsid w:val="00635E5A"/>
    <w:rsid w:val="0063609A"/>
    <w:rsid w:val="0063626D"/>
    <w:rsid w:val="00636976"/>
    <w:rsid w:val="00636A57"/>
    <w:rsid w:val="00637346"/>
    <w:rsid w:val="006377CA"/>
    <w:rsid w:val="00637B95"/>
    <w:rsid w:val="00640562"/>
    <w:rsid w:val="00640565"/>
    <w:rsid w:val="0064076D"/>
    <w:rsid w:val="00640A79"/>
    <w:rsid w:val="00640B84"/>
    <w:rsid w:val="00640D49"/>
    <w:rsid w:val="006420B1"/>
    <w:rsid w:val="00642105"/>
    <w:rsid w:val="006422BC"/>
    <w:rsid w:val="006423E4"/>
    <w:rsid w:val="00642542"/>
    <w:rsid w:val="006431AB"/>
    <w:rsid w:val="00643E58"/>
    <w:rsid w:val="00644956"/>
    <w:rsid w:val="00644BB1"/>
    <w:rsid w:val="00645D98"/>
    <w:rsid w:val="00646EB8"/>
    <w:rsid w:val="00650236"/>
    <w:rsid w:val="00650A3F"/>
    <w:rsid w:val="00651835"/>
    <w:rsid w:val="0065247A"/>
    <w:rsid w:val="006525CF"/>
    <w:rsid w:val="00652BD7"/>
    <w:rsid w:val="00653405"/>
    <w:rsid w:val="00653C8B"/>
    <w:rsid w:val="00654B10"/>
    <w:rsid w:val="00654BE0"/>
    <w:rsid w:val="00654C45"/>
    <w:rsid w:val="00655185"/>
    <w:rsid w:val="00655230"/>
    <w:rsid w:val="00655587"/>
    <w:rsid w:val="00655895"/>
    <w:rsid w:val="0065691B"/>
    <w:rsid w:val="00657251"/>
    <w:rsid w:val="006573DB"/>
    <w:rsid w:val="0065759F"/>
    <w:rsid w:val="0065785D"/>
    <w:rsid w:val="0066040B"/>
    <w:rsid w:val="00660598"/>
    <w:rsid w:val="00661307"/>
    <w:rsid w:val="00661A58"/>
    <w:rsid w:val="00661CDB"/>
    <w:rsid w:val="00663362"/>
    <w:rsid w:val="00663573"/>
    <w:rsid w:val="00663F64"/>
    <w:rsid w:val="00664138"/>
    <w:rsid w:val="00664265"/>
    <w:rsid w:val="00666582"/>
    <w:rsid w:val="00666E75"/>
    <w:rsid w:val="00667605"/>
    <w:rsid w:val="00667840"/>
    <w:rsid w:val="00667D07"/>
    <w:rsid w:val="00670392"/>
    <w:rsid w:val="00671BB2"/>
    <w:rsid w:val="00671EFC"/>
    <w:rsid w:val="00671F02"/>
    <w:rsid w:val="0067226B"/>
    <w:rsid w:val="006728F3"/>
    <w:rsid w:val="00672E34"/>
    <w:rsid w:val="00672E82"/>
    <w:rsid w:val="00674020"/>
    <w:rsid w:val="00674D69"/>
    <w:rsid w:val="00675AB7"/>
    <w:rsid w:val="00676251"/>
    <w:rsid w:val="006763B2"/>
    <w:rsid w:val="006763D9"/>
    <w:rsid w:val="00677D6D"/>
    <w:rsid w:val="006801E8"/>
    <w:rsid w:val="0068111F"/>
    <w:rsid w:val="00681F56"/>
    <w:rsid w:val="00682010"/>
    <w:rsid w:val="006820AC"/>
    <w:rsid w:val="0068238E"/>
    <w:rsid w:val="00682481"/>
    <w:rsid w:val="00682F6A"/>
    <w:rsid w:val="006833A6"/>
    <w:rsid w:val="00683F1A"/>
    <w:rsid w:val="00684483"/>
    <w:rsid w:val="0068450E"/>
    <w:rsid w:val="00684909"/>
    <w:rsid w:val="006849AA"/>
    <w:rsid w:val="00684E4D"/>
    <w:rsid w:val="0068504D"/>
    <w:rsid w:val="00685645"/>
    <w:rsid w:val="006857C1"/>
    <w:rsid w:val="00686080"/>
    <w:rsid w:val="0068647A"/>
    <w:rsid w:val="006865E5"/>
    <w:rsid w:val="0068798A"/>
    <w:rsid w:val="00687BF8"/>
    <w:rsid w:val="0069028F"/>
    <w:rsid w:val="00690421"/>
    <w:rsid w:val="0069066A"/>
    <w:rsid w:val="006908D7"/>
    <w:rsid w:val="00690967"/>
    <w:rsid w:val="00690ABA"/>
    <w:rsid w:val="00690D8D"/>
    <w:rsid w:val="006912AE"/>
    <w:rsid w:val="00691AD9"/>
    <w:rsid w:val="00692711"/>
    <w:rsid w:val="00692F2F"/>
    <w:rsid w:val="00692F8E"/>
    <w:rsid w:val="006933F7"/>
    <w:rsid w:val="00693EDE"/>
    <w:rsid w:val="006942DA"/>
    <w:rsid w:val="00695713"/>
    <w:rsid w:val="00695847"/>
    <w:rsid w:val="006959AE"/>
    <w:rsid w:val="00695E1B"/>
    <w:rsid w:val="00695F74"/>
    <w:rsid w:val="00696A1E"/>
    <w:rsid w:val="00696DBE"/>
    <w:rsid w:val="00696DF3"/>
    <w:rsid w:val="006970AD"/>
    <w:rsid w:val="00697318"/>
    <w:rsid w:val="00697370"/>
    <w:rsid w:val="006975B1"/>
    <w:rsid w:val="00697701"/>
    <w:rsid w:val="00697717"/>
    <w:rsid w:val="00697932"/>
    <w:rsid w:val="006A0867"/>
    <w:rsid w:val="006A133A"/>
    <w:rsid w:val="006A1D84"/>
    <w:rsid w:val="006A1FE8"/>
    <w:rsid w:val="006A211F"/>
    <w:rsid w:val="006A21B5"/>
    <w:rsid w:val="006A274B"/>
    <w:rsid w:val="006A2EAE"/>
    <w:rsid w:val="006A3963"/>
    <w:rsid w:val="006A399A"/>
    <w:rsid w:val="006A4234"/>
    <w:rsid w:val="006A4862"/>
    <w:rsid w:val="006A48FA"/>
    <w:rsid w:val="006A55C7"/>
    <w:rsid w:val="006A5873"/>
    <w:rsid w:val="006A6114"/>
    <w:rsid w:val="006A613E"/>
    <w:rsid w:val="006A621B"/>
    <w:rsid w:val="006A6461"/>
    <w:rsid w:val="006A6736"/>
    <w:rsid w:val="006A71CA"/>
    <w:rsid w:val="006A735A"/>
    <w:rsid w:val="006A7694"/>
    <w:rsid w:val="006A786E"/>
    <w:rsid w:val="006A78E3"/>
    <w:rsid w:val="006A7A26"/>
    <w:rsid w:val="006A7DC2"/>
    <w:rsid w:val="006A7E5D"/>
    <w:rsid w:val="006B035B"/>
    <w:rsid w:val="006B0640"/>
    <w:rsid w:val="006B0772"/>
    <w:rsid w:val="006B08BC"/>
    <w:rsid w:val="006B0A31"/>
    <w:rsid w:val="006B0CD8"/>
    <w:rsid w:val="006B0CFD"/>
    <w:rsid w:val="006B101F"/>
    <w:rsid w:val="006B11E2"/>
    <w:rsid w:val="006B123C"/>
    <w:rsid w:val="006B1D39"/>
    <w:rsid w:val="006B26B1"/>
    <w:rsid w:val="006B26C5"/>
    <w:rsid w:val="006B2BC3"/>
    <w:rsid w:val="006B3531"/>
    <w:rsid w:val="006B3D62"/>
    <w:rsid w:val="006B43E6"/>
    <w:rsid w:val="006B4574"/>
    <w:rsid w:val="006B48F9"/>
    <w:rsid w:val="006B51FC"/>
    <w:rsid w:val="006B5BD7"/>
    <w:rsid w:val="006B5E5C"/>
    <w:rsid w:val="006B6B93"/>
    <w:rsid w:val="006B6C45"/>
    <w:rsid w:val="006B6D64"/>
    <w:rsid w:val="006B6D74"/>
    <w:rsid w:val="006B6E7B"/>
    <w:rsid w:val="006B7D2F"/>
    <w:rsid w:val="006C05FC"/>
    <w:rsid w:val="006C08D6"/>
    <w:rsid w:val="006C0E2E"/>
    <w:rsid w:val="006C1BBD"/>
    <w:rsid w:val="006C1CE4"/>
    <w:rsid w:val="006C3477"/>
    <w:rsid w:val="006C3ACE"/>
    <w:rsid w:val="006C3C86"/>
    <w:rsid w:val="006C423C"/>
    <w:rsid w:val="006C477D"/>
    <w:rsid w:val="006C4BEF"/>
    <w:rsid w:val="006C4C45"/>
    <w:rsid w:val="006C4E81"/>
    <w:rsid w:val="006C4EA3"/>
    <w:rsid w:val="006C5823"/>
    <w:rsid w:val="006C5ACD"/>
    <w:rsid w:val="006C5B27"/>
    <w:rsid w:val="006C607E"/>
    <w:rsid w:val="006C60CC"/>
    <w:rsid w:val="006C60D5"/>
    <w:rsid w:val="006C6DCA"/>
    <w:rsid w:val="006C6EEC"/>
    <w:rsid w:val="006C6F6F"/>
    <w:rsid w:val="006C6F8B"/>
    <w:rsid w:val="006C7D95"/>
    <w:rsid w:val="006D00B6"/>
    <w:rsid w:val="006D0615"/>
    <w:rsid w:val="006D0797"/>
    <w:rsid w:val="006D0B77"/>
    <w:rsid w:val="006D0F94"/>
    <w:rsid w:val="006D0FFC"/>
    <w:rsid w:val="006D17CA"/>
    <w:rsid w:val="006D2116"/>
    <w:rsid w:val="006D227F"/>
    <w:rsid w:val="006D2DE6"/>
    <w:rsid w:val="006D2F7A"/>
    <w:rsid w:val="006D34C6"/>
    <w:rsid w:val="006D39C4"/>
    <w:rsid w:val="006D4448"/>
    <w:rsid w:val="006D5043"/>
    <w:rsid w:val="006D50A6"/>
    <w:rsid w:val="006D54C7"/>
    <w:rsid w:val="006D5E2B"/>
    <w:rsid w:val="006D5F50"/>
    <w:rsid w:val="006D663B"/>
    <w:rsid w:val="006D72BC"/>
    <w:rsid w:val="006D7B9B"/>
    <w:rsid w:val="006D7C94"/>
    <w:rsid w:val="006D7CF0"/>
    <w:rsid w:val="006E00AB"/>
    <w:rsid w:val="006E012A"/>
    <w:rsid w:val="006E08EB"/>
    <w:rsid w:val="006E113F"/>
    <w:rsid w:val="006E216D"/>
    <w:rsid w:val="006E2CE0"/>
    <w:rsid w:val="006E3785"/>
    <w:rsid w:val="006E3FB3"/>
    <w:rsid w:val="006E437E"/>
    <w:rsid w:val="006E4A6E"/>
    <w:rsid w:val="006E4C38"/>
    <w:rsid w:val="006E4E13"/>
    <w:rsid w:val="006E53EC"/>
    <w:rsid w:val="006E6735"/>
    <w:rsid w:val="006E677D"/>
    <w:rsid w:val="006F05FD"/>
    <w:rsid w:val="006F0BEB"/>
    <w:rsid w:val="006F1A0F"/>
    <w:rsid w:val="006F1A4A"/>
    <w:rsid w:val="006F1C42"/>
    <w:rsid w:val="006F1C46"/>
    <w:rsid w:val="006F25BB"/>
    <w:rsid w:val="006F2A7D"/>
    <w:rsid w:val="006F2C95"/>
    <w:rsid w:val="006F2DD3"/>
    <w:rsid w:val="006F309D"/>
    <w:rsid w:val="006F38FF"/>
    <w:rsid w:val="006F49A1"/>
    <w:rsid w:val="006F5516"/>
    <w:rsid w:val="006F5F99"/>
    <w:rsid w:val="006F6575"/>
    <w:rsid w:val="006F6BFA"/>
    <w:rsid w:val="006F6C34"/>
    <w:rsid w:val="006F6E4B"/>
    <w:rsid w:val="006F73B3"/>
    <w:rsid w:val="006F73CE"/>
    <w:rsid w:val="00702A4C"/>
    <w:rsid w:val="00702F9E"/>
    <w:rsid w:val="0070323E"/>
    <w:rsid w:val="00703B90"/>
    <w:rsid w:val="00704012"/>
    <w:rsid w:val="00704372"/>
    <w:rsid w:val="007045D9"/>
    <w:rsid w:val="00704660"/>
    <w:rsid w:val="00704793"/>
    <w:rsid w:val="007047C5"/>
    <w:rsid w:val="007057DE"/>
    <w:rsid w:val="00705DD2"/>
    <w:rsid w:val="00705F5E"/>
    <w:rsid w:val="00705FD6"/>
    <w:rsid w:val="007064A6"/>
    <w:rsid w:val="007066FD"/>
    <w:rsid w:val="00707123"/>
    <w:rsid w:val="0070749C"/>
    <w:rsid w:val="00707ACE"/>
    <w:rsid w:val="00710D3F"/>
    <w:rsid w:val="00711C6E"/>
    <w:rsid w:val="00712691"/>
    <w:rsid w:val="00712A20"/>
    <w:rsid w:val="00713F8B"/>
    <w:rsid w:val="00714922"/>
    <w:rsid w:val="00714DFA"/>
    <w:rsid w:val="0071512A"/>
    <w:rsid w:val="00715D1D"/>
    <w:rsid w:val="00715DDD"/>
    <w:rsid w:val="007163C0"/>
    <w:rsid w:val="00716B0D"/>
    <w:rsid w:val="00716E32"/>
    <w:rsid w:val="00717B30"/>
    <w:rsid w:val="007202C3"/>
    <w:rsid w:val="007209DE"/>
    <w:rsid w:val="00720B25"/>
    <w:rsid w:val="00721ACF"/>
    <w:rsid w:val="00721BDB"/>
    <w:rsid w:val="00722004"/>
    <w:rsid w:val="00722EA0"/>
    <w:rsid w:val="007230FF"/>
    <w:rsid w:val="00723169"/>
    <w:rsid w:val="00723400"/>
    <w:rsid w:val="0072357A"/>
    <w:rsid w:val="007249C0"/>
    <w:rsid w:val="00724FFA"/>
    <w:rsid w:val="00725461"/>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037"/>
    <w:rsid w:val="00736459"/>
    <w:rsid w:val="00736E49"/>
    <w:rsid w:val="00740C9B"/>
    <w:rsid w:val="007420B3"/>
    <w:rsid w:val="007428EA"/>
    <w:rsid w:val="00742D04"/>
    <w:rsid w:val="00743017"/>
    <w:rsid w:val="00743D3F"/>
    <w:rsid w:val="0074400F"/>
    <w:rsid w:val="007449A6"/>
    <w:rsid w:val="0074522D"/>
    <w:rsid w:val="00746D28"/>
    <w:rsid w:val="00747749"/>
    <w:rsid w:val="00747A13"/>
    <w:rsid w:val="00747DEB"/>
    <w:rsid w:val="00747EFA"/>
    <w:rsid w:val="007501BF"/>
    <w:rsid w:val="00750208"/>
    <w:rsid w:val="00752256"/>
    <w:rsid w:val="00752E00"/>
    <w:rsid w:val="007531D9"/>
    <w:rsid w:val="007541E7"/>
    <w:rsid w:val="007550CD"/>
    <w:rsid w:val="0075536B"/>
    <w:rsid w:val="00755762"/>
    <w:rsid w:val="007558FF"/>
    <w:rsid w:val="00755C3A"/>
    <w:rsid w:val="00755E4A"/>
    <w:rsid w:val="00756033"/>
    <w:rsid w:val="007563CA"/>
    <w:rsid w:val="0075734D"/>
    <w:rsid w:val="007575F6"/>
    <w:rsid w:val="00757DBC"/>
    <w:rsid w:val="00760615"/>
    <w:rsid w:val="00760AD0"/>
    <w:rsid w:val="00760D15"/>
    <w:rsid w:val="00761021"/>
    <w:rsid w:val="0076113E"/>
    <w:rsid w:val="00761338"/>
    <w:rsid w:val="00761A10"/>
    <w:rsid w:val="00763490"/>
    <w:rsid w:val="007637E2"/>
    <w:rsid w:val="00763EE6"/>
    <w:rsid w:val="0076432A"/>
    <w:rsid w:val="00764730"/>
    <w:rsid w:val="00764DD5"/>
    <w:rsid w:val="00764E8C"/>
    <w:rsid w:val="00765351"/>
    <w:rsid w:val="007657BA"/>
    <w:rsid w:val="00770564"/>
    <w:rsid w:val="00771833"/>
    <w:rsid w:val="007718FD"/>
    <w:rsid w:val="0077204A"/>
    <w:rsid w:val="007721B4"/>
    <w:rsid w:val="00772707"/>
    <w:rsid w:val="0077279B"/>
    <w:rsid w:val="007733A5"/>
    <w:rsid w:val="007739A2"/>
    <w:rsid w:val="00773C68"/>
    <w:rsid w:val="00773E4B"/>
    <w:rsid w:val="007748DC"/>
    <w:rsid w:val="00774CE3"/>
    <w:rsid w:val="00774DED"/>
    <w:rsid w:val="00774EE9"/>
    <w:rsid w:val="00775AAD"/>
    <w:rsid w:val="00775AFE"/>
    <w:rsid w:val="0077663D"/>
    <w:rsid w:val="007778A9"/>
    <w:rsid w:val="007807E5"/>
    <w:rsid w:val="00780A9D"/>
    <w:rsid w:val="00781088"/>
    <w:rsid w:val="007813C0"/>
    <w:rsid w:val="007816CB"/>
    <w:rsid w:val="00781E5B"/>
    <w:rsid w:val="0078213F"/>
    <w:rsid w:val="00782418"/>
    <w:rsid w:val="00782457"/>
    <w:rsid w:val="007825C2"/>
    <w:rsid w:val="00783367"/>
    <w:rsid w:val="0078388B"/>
    <w:rsid w:val="007847E3"/>
    <w:rsid w:val="007847E7"/>
    <w:rsid w:val="00784943"/>
    <w:rsid w:val="00784A76"/>
    <w:rsid w:val="00786415"/>
    <w:rsid w:val="00786580"/>
    <w:rsid w:val="00786CA7"/>
    <w:rsid w:val="00786EEF"/>
    <w:rsid w:val="00787887"/>
    <w:rsid w:val="00790167"/>
    <w:rsid w:val="007904B1"/>
    <w:rsid w:val="00791C04"/>
    <w:rsid w:val="00791CA6"/>
    <w:rsid w:val="0079206F"/>
    <w:rsid w:val="007921A2"/>
    <w:rsid w:val="00792599"/>
    <w:rsid w:val="00793197"/>
    <w:rsid w:val="007931EB"/>
    <w:rsid w:val="0079326B"/>
    <w:rsid w:val="00793C75"/>
    <w:rsid w:val="00794140"/>
    <w:rsid w:val="007947F9"/>
    <w:rsid w:val="007949DF"/>
    <w:rsid w:val="007957E4"/>
    <w:rsid w:val="0079583F"/>
    <w:rsid w:val="0079627B"/>
    <w:rsid w:val="00796548"/>
    <w:rsid w:val="00796AE5"/>
    <w:rsid w:val="00797B22"/>
    <w:rsid w:val="00797D90"/>
    <w:rsid w:val="007A12C5"/>
    <w:rsid w:val="007A15AA"/>
    <w:rsid w:val="007A1966"/>
    <w:rsid w:val="007A30E0"/>
    <w:rsid w:val="007A3185"/>
    <w:rsid w:val="007A3269"/>
    <w:rsid w:val="007A349A"/>
    <w:rsid w:val="007A3EBF"/>
    <w:rsid w:val="007A51EB"/>
    <w:rsid w:val="007A60CE"/>
    <w:rsid w:val="007A62DE"/>
    <w:rsid w:val="007A62EE"/>
    <w:rsid w:val="007A67FE"/>
    <w:rsid w:val="007A6F34"/>
    <w:rsid w:val="007B0195"/>
    <w:rsid w:val="007B07AC"/>
    <w:rsid w:val="007B07C3"/>
    <w:rsid w:val="007B0A69"/>
    <w:rsid w:val="007B0AAF"/>
    <w:rsid w:val="007B0E0E"/>
    <w:rsid w:val="007B0E5A"/>
    <w:rsid w:val="007B191B"/>
    <w:rsid w:val="007B1D58"/>
    <w:rsid w:val="007B1DAB"/>
    <w:rsid w:val="007B204F"/>
    <w:rsid w:val="007B3339"/>
    <w:rsid w:val="007B353C"/>
    <w:rsid w:val="007B37C3"/>
    <w:rsid w:val="007B3BC0"/>
    <w:rsid w:val="007B3CAF"/>
    <w:rsid w:val="007B4032"/>
    <w:rsid w:val="007B45EA"/>
    <w:rsid w:val="007B4A52"/>
    <w:rsid w:val="007B4F33"/>
    <w:rsid w:val="007B5916"/>
    <w:rsid w:val="007B5C0F"/>
    <w:rsid w:val="007B6CFA"/>
    <w:rsid w:val="007B703E"/>
    <w:rsid w:val="007B7156"/>
    <w:rsid w:val="007B74B6"/>
    <w:rsid w:val="007B78C0"/>
    <w:rsid w:val="007C0414"/>
    <w:rsid w:val="007C0C72"/>
    <w:rsid w:val="007C0EF5"/>
    <w:rsid w:val="007C101A"/>
    <w:rsid w:val="007C13E0"/>
    <w:rsid w:val="007C1D54"/>
    <w:rsid w:val="007C203A"/>
    <w:rsid w:val="007C2443"/>
    <w:rsid w:val="007C2AB7"/>
    <w:rsid w:val="007C316A"/>
    <w:rsid w:val="007C5648"/>
    <w:rsid w:val="007C5A28"/>
    <w:rsid w:val="007C6BC8"/>
    <w:rsid w:val="007D07D9"/>
    <w:rsid w:val="007D090A"/>
    <w:rsid w:val="007D113F"/>
    <w:rsid w:val="007D1559"/>
    <w:rsid w:val="007D1B34"/>
    <w:rsid w:val="007D287D"/>
    <w:rsid w:val="007D2EFF"/>
    <w:rsid w:val="007D2FA7"/>
    <w:rsid w:val="007D30CD"/>
    <w:rsid w:val="007D33ED"/>
    <w:rsid w:val="007D3E80"/>
    <w:rsid w:val="007D40FC"/>
    <w:rsid w:val="007D4352"/>
    <w:rsid w:val="007D4759"/>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4F6"/>
    <w:rsid w:val="007E47D4"/>
    <w:rsid w:val="007E4F22"/>
    <w:rsid w:val="007E5140"/>
    <w:rsid w:val="007E5841"/>
    <w:rsid w:val="007E5ABE"/>
    <w:rsid w:val="007E62C1"/>
    <w:rsid w:val="007E641C"/>
    <w:rsid w:val="007E643B"/>
    <w:rsid w:val="007E6D2A"/>
    <w:rsid w:val="007E778C"/>
    <w:rsid w:val="007E7E52"/>
    <w:rsid w:val="007F03EF"/>
    <w:rsid w:val="007F05B2"/>
    <w:rsid w:val="007F090F"/>
    <w:rsid w:val="007F0B5A"/>
    <w:rsid w:val="007F11AE"/>
    <w:rsid w:val="007F1329"/>
    <w:rsid w:val="007F153F"/>
    <w:rsid w:val="007F23B2"/>
    <w:rsid w:val="007F2488"/>
    <w:rsid w:val="007F2CAA"/>
    <w:rsid w:val="007F3AE8"/>
    <w:rsid w:val="007F3B28"/>
    <w:rsid w:val="007F3CD7"/>
    <w:rsid w:val="007F3D58"/>
    <w:rsid w:val="007F4BFE"/>
    <w:rsid w:val="007F58C6"/>
    <w:rsid w:val="007F592D"/>
    <w:rsid w:val="007F59B3"/>
    <w:rsid w:val="007F61DB"/>
    <w:rsid w:val="007F642F"/>
    <w:rsid w:val="007F664D"/>
    <w:rsid w:val="007F75C3"/>
    <w:rsid w:val="008003E2"/>
    <w:rsid w:val="00800454"/>
    <w:rsid w:val="00801BB1"/>
    <w:rsid w:val="00801CC8"/>
    <w:rsid w:val="008034BC"/>
    <w:rsid w:val="0080358F"/>
    <w:rsid w:val="00803AD3"/>
    <w:rsid w:val="00803E83"/>
    <w:rsid w:val="00804148"/>
    <w:rsid w:val="00804D92"/>
    <w:rsid w:val="00805E6D"/>
    <w:rsid w:val="00806244"/>
    <w:rsid w:val="008064EE"/>
    <w:rsid w:val="008065DD"/>
    <w:rsid w:val="00806DCB"/>
    <w:rsid w:val="00806E17"/>
    <w:rsid w:val="008077C8"/>
    <w:rsid w:val="00810035"/>
    <w:rsid w:val="0081055C"/>
    <w:rsid w:val="008115DC"/>
    <w:rsid w:val="00811694"/>
    <w:rsid w:val="00811E92"/>
    <w:rsid w:val="00812273"/>
    <w:rsid w:val="00812E33"/>
    <w:rsid w:val="008131E9"/>
    <w:rsid w:val="0081382F"/>
    <w:rsid w:val="008138D8"/>
    <w:rsid w:val="00813A29"/>
    <w:rsid w:val="00813BB1"/>
    <w:rsid w:val="00813DAF"/>
    <w:rsid w:val="008140C6"/>
    <w:rsid w:val="00815261"/>
    <w:rsid w:val="008163C1"/>
    <w:rsid w:val="00816F6E"/>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AAB"/>
    <w:rsid w:val="00824EF1"/>
    <w:rsid w:val="00824FDA"/>
    <w:rsid w:val="008250BE"/>
    <w:rsid w:val="00825187"/>
    <w:rsid w:val="00825298"/>
    <w:rsid w:val="00825981"/>
    <w:rsid w:val="00825BEB"/>
    <w:rsid w:val="00825CED"/>
    <w:rsid w:val="00826229"/>
    <w:rsid w:val="008267E2"/>
    <w:rsid w:val="00826AA5"/>
    <w:rsid w:val="00827684"/>
    <w:rsid w:val="00827942"/>
    <w:rsid w:val="00827BCC"/>
    <w:rsid w:val="008312D4"/>
    <w:rsid w:val="0083201E"/>
    <w:rsid w:val="0083232F"/>
    <w:rsid w:val="008326D8"/>
    <w:rsid w:val="0083303F"/>
    <w:rsid w:val="00833058"/>
    <w:rsid w:val="0083350B"/>
    <w:rsid w:val="00833B7A"/>
    <w:rsid w:val="0083411A"/>
    <w:rsid w:val="008342A9"/>
    <w:rsid w:val="00834523"/>
    <w:rsid w:val="0083486D"/>
    <w:rsid w:val="008349F4"/>
    <w:rsid w:val="00834EE4"/>
    <w:rsid w:val="0083517D"/>
    <w:rsid w:val="0083586D"/>
    <w:rsid w:val="00835C2E"/>
    <w:rsid w:val="008368E1"/>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3B2E"/>
    <w:rsid w:val="00844103"/>
    <w:rsid w:val="00844876"/>
    <w:rsid w:val="00844991"/>
    <w:rsid w:val="00844BD6"/>
    <w:rsid w:val="008458C2"/>
    <w:rsid w:val="008464B3"/>
    <w:rsid w:val="00846ED2"/>
    <w:rsid w:val="00847496"/>
    <w:rsid w:val="008475C5"/>
    <w:rsid w:val="008504BB"/>
    <w:rsid w:val="00851B09"/>
    <w:rsid w:val="008523C9"/>
    <w:rsid w:val="008525E1"/>
    <w:rsid w:val="00854117"/>
    <w:rsid w:val="008547DF"/>
    <w:rsid w:val="00854AF8"/>
    <w:rsid w:val="0085590F"/>
    <w:rsid w:val="00855D33"/>
    <w:rsid w:val="008562B3"/>
    <w:rsid w:val="008563ED"/>
    <w:rsid w:val="00857F8B"/>
    <w:rsid w:val="00860666"/>
    <w:rsid w:val="00860791"/>
    <w:rsid w:val="00860906"/>
    <w:rsid w:val="00860FD0"/>
    <w:rsid w:val="00861099"/>
    <w:rsid w:val="00861241"/>
    <w:rsid w:val="00861B0D"/>
    <w:rsid w:val="00862CE7"/>
    <w:rsid w:val="00863FCF"/>
    <w:rsid w:val="00864EF5"/>
    <w:rsid w:val="00865452"/>
    <w:rsid w:val="0086556C"/>
    <w:rsid w:val="00865A81"/>
    <w:rsid w:val="00865D2B"/>
    <w:rsid w:val="0086613F"/>
    <w:rsid w:val="0086645E"/>
    <w:rsid w:val="0086673E"/>
    <w:rsid w:val="00866EBD"/>
    <w:rsid w:val="00866F08"/>
    <w:rsid w:val="00866F93"/>
    <w:rsid w:val="00867E3B"/>
    <w:rsid w:val="008707B8"/>
    <w:rsid w:val="008708B6"/>
    <w:rsid w:val="00871ABA"/>
    <w:rsid w:val="00872471"/>
    <w:rsid w:val="0087286C"/>
    <w:rsid w:val="00873403"/>
    <w:rsid w:val="00873D3B"/>
    <w:rsid w:val="008747AA"/>
    <w:rsid w:val="008748EF"/>
    <w:rsid w:val="00874AE7"/>
    <w:rsid w:val="00875C29"/>
    <w:rsid w:val="00875FA4"/>
    <w:rsid w:val="008760D8"/>
    <w:rsid w:val="00876395"/>
    <w:rsid w:val="00876A22"/>
    <w:rsid w:val="008770FA"/>
    <w:rsid w:val="008773A3"/>
    <w:rsid w:val="008776C8"/>
    <w:rsid w:val="00880A9B"/>
    <w:rsid w:val="00880CC2"/>
    <w:rsid w:val="00880DBE"/>
    <w:rsid w:val="00882368"/>
    <w:rsid w:val="008825A9"/>
    <w:rsid w:val="00882CC7"/>
    <w:rsid w:val="00883A26"/>
    <w:rsid w:val="00883F9F"/>
    <w:rsid w:val="008842B9"/>
    <w:rsid w:val="008851C9"/>
    <w:rsid w:val="008857C6"/>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3AFC"/>
    <w:rsid w:val="00893E0B"/>
    <w:rsid w:val="008944F2"/>
    <w:rsid w:val="008945BC"/>
    <w:rsid w:val="00894AAB"/>
    <w:rsid w:val="00894C6B"/>
    <w:rsid w:val="00895565"/>
    <w:rsid w:val="00896551"/>
    <w:rsid w:val="00896AAE"/>
    <w:rsid w:val="00896E57"/>
    <w:rsid w:val="00897F12"/>
    <w:rsid w:val="008A0090"/>
    <w:rsid w:val="008A111D"/>
    <w:rsid w:val="008A12E9"/>
    <w:rsid w:val="008A1649"/>
    <w:rsid w:val="008A1660"/>
    <w:rsid w:val="008A1BB1"/>
    <w:rsid w:val="008A20BE"/>
    <w:rsid w:val="008A2153"/>
    <w:rsid w:val="008A22BA"/>
    <w:rsid w:val="008A232C"/>
    <w:rsid w:val="008A27E7"/>
    <w:rsid w:val="008A2A70"/>
    <w:rsid w:val="008A2AEA"/>
    <w:rsid w:val="008A37E6"/>
    <w:rsid w:val="008A3AE6"/>
    <w:rsid w:val="008A4824"/>
    <w:rsid w:val="008A4C02"/>
    <w:rsid w:val="008A4DB3"/>
    <w:rsid w:val="008A531D"/>
    <w:rsid w:val="008A5A20"/>
    <w:rsid w:val="008A5C6E"/>
    <w:rsid w:val="008A61A2"/>
    <w:rsid w:val="008A6806"/>
    <w:rsid w:val="008A70A7"/>
    <w:rsid w:val="008A76B5"/>
    <w:rsid w:val="008B00FA"/>
    <w:rsid w:val="008B01A7"/>
    <w:rsid w:val="008B1242"/>
    <w:rsid w:val="008B1EEB"/>
    <w:rsid w:val="008B20E9"/>
    <w:rsid w:val="008B232C"/>
    <w:rsid w:val="008B26CD"/>
    <w:rsid w:val="008B2A43"/>
    <w:rsid w:val="008B3630"/>
    <w:rsid w:val="008B3791"/>
    <w:rsid w:val="008B446A"/>
    <w:rsid w:val="008B4552"/>
    <w:rsid w:val="008B459B"/>
    <w:rsid w:val="008B48EB"/>
    <w:rsid w:val="008B4991"/>
    <w:rsid w:val="008B4AD3"/>
    <w:rsid w:val="008B4B0E"/>
    <w:rsid w:val="008B4CCB"/>
    <w:rsid w:val="008B4E45"/>
    <w:rsid w:val="008B50D9"/>
    <w:rsid w:val="008B53B1"/>
    <w:rsid w:val="008B6803"/>
    <w:rsid w:val="008B6C93"/>
    <w:rsid w:val="008B79BE"/>
    <w:rsid w:val="008B7E03"/>
    <w:rsid w:val="008C0B77"/>
    <w:rsid w:val="008C100F"/>
    <w:rsid w:val="008C1034"/>
    <w:rsid w:val="008C174E"/>
    <w:rsid w:val="008C203D"/>
    <w:rsid w:val="008C2161"/>
    <w:rsid w:val="008C2EBB"/>
    <w:rsid w:val="008C4B34"/>
    <w:rsid w:val="008C514A"/>
    <w:rsid w:val="008C5A34"/>
    <w:rsid w:val="008C5B53"/>
    <w:rsid w:val="008C6197"/>
    <w:rsid w:val="008C6357"/>
    <w:rsid w:val="008D05D9"/>
    <w:rsid w:val="008D06DB"/>
    <w:rsid w:val="008D11F4"/>
    <w:rsid w:val="008D13E2"/>
    <w:rsid w:val="008D1E62"/>
    <w:rsid w:val="008D1F5E"/>
    <w:rsid w:val="008D32E9"/>
    <w:rsid w:val="008D3752"/>
    <w:rsid w:val="008D38A5"/>
    <w:rsid w:val="008D419D"/>
    <w:rsid w:val="008D4413"/>
    <w:rsid w:val="008D44A6"/>
    <w:rsid w:val="008D4804"/>
    <w:rsid w:val="008D4AB6"/>
    <w:rsid w:val="008D4F30"/>
    <w:rsid w:val="008D4F6E"/>
    <w:rsid w:val="008D5110"/>
    <w:rsid w:val="008D53DD"/>
    <w:rsid w:val="008D6902"/>
    <w:rsid w:val="008D6AC6"/>
    <w:rsid w:val="008D6D1A"/>
    <w:rsid w:val="008D712C"/>
    <w:rsid w:val="008E02F4"/>
    <w:rsid w:val="008E0A7C"/>
    <w:rsid w:val="008E0D24"/>
    <w:rsid w:val="008E1417"/>
    <w:rsid w:val="008E202D"/>
    <w:rsid w:val="008E25CB"/>
    <w:rsid w:val="008E2649"/>
    <w:rsid w:val="008E373A"/>
    <w:rsid w:val="008E405A"/>
    <w:rsid w:val="008E44E1"/>
    <w:rsid w:val="008E4C4E"/>
    <w:rsid w:val="008E4D03"/>
    <w:rsid w:val="008E584B"/>
    <w:rsid w:val="008E5A9A"/>
    <w:rsid w:val="008E5AB8"/>
    <w:rsid w:val="008E6324"/>
    <w:rsid w:val="008E6516"/>
    <w:rsid w:val="008E733F"/>
    <w:rsid w:val="008E73C3"/>
    <w:rsid w:val="008E76CD"/>
    <w:rsid w:val="008E793B"/>
    <w:rsid w:val="008E7BF8"/>
    <w:rsid w:val="008E7F03"/>
    <w:rsid w:val="008F041A"/>
    <w:rsid w:val="008F06AF"/>
    <w:rsid w:val="008F1277"/>
    <w:rsid w:val="008F16B5"/>
    <w:rsid w:val="008F26E4"/>
    <w:rsid w:val="008F3485"/>
    <w:rsid w:val="008F3C42"/>
    <w:rsid w:val="008F3CBF"/>
    <w:rsid w:val="008F4ACB"/>
    <w:rsid w:val="008F4F1A"/>
    <w:rsid w:val="008F4FA3"/>
    <w:rsid w:val="008F5316"/>
    <w:rsid w:val="008F54CA"/>
    <w:rsid w:val="008F572F"/>
    <w:rsid w:val="008F624C"/>
    <w:rsid w:val="008F7420"/>
    <w:rsid w:val="008F7E05"/>
    <w:rsid w:val="009015E0"/>
    <w:rsid w:val="009016B2"/>
    <w:rsid w:val="0090194A"/>
    <w:rsid w:val="00901E88"/>
    <w:rsid w:val="009021F7"/>
    <w:rsid w:val="00902773"/>
    <w:rsid w:val="00903BE5"/>
    <w:rsid w:val="00903CB5"/>
    <w:rsid w:val="00904228"/>
    <w:rsid w:val="0090574F"/>
    <w:rsid w:val="009057D0"/>
    <w:rsid w:val="009057E6"/>
    <w:rsid w:val="00905B8C"/>
    <w:rsid w:val="00905F47"/>
    <w:rsid w:val="00906610"/>
    <w:rsid w:val="009068B4"/>
    <w:rsid w:val="00906AB6"/>
    <w:rsid w:val="00906DE4"/>
    <w:rsid w:val="00907CD5"/>
    <w:rsid w:val="009102AC"/>
    <w:rsid w:val="00911873"/>
    <w:rsid w:val="00911A02"/>
    <w:rsid w:val="00911AB8"/>
    <w:rsid w:val="00911DA9"/>
    <w:rsid w:val="00911E8C"/>
    <w:rsid w:val="0091219F"/>
    <w:rsid w:val="00912C2C"/>
    <w:rsid w:val="0091339A"/>
    <w:rsid w:val="009135C8"/>
    <w:rsid w:val="0091369A"/>
    <w:rsid w:val="00913CF5"/>
    <w:rsid w:val="0091463D"/>
    <w:rsid w:val="00914A2A"/>
    <w:rsid w:val="00915515"/>
    <w:rsid w:val="00915760"/>
    <w:rsid w:val="00915800"/>
    <w:rsid w:val="00915A19"/>
    <w:rsid w:val="00916396"/>
    <w:rsid w:val="00916890"/>
    <w:rsid w:val="00916BEB"/>
    <w:rsid w:val="00916E81"/>
    <w:rsid w:val="00917EA1"/>
    <w:rsid w:val="00917ECC"/>
    <w:rsid w:val="0092030F"/>
    <w:rsid w:val="00920BA5"/>
    <w:rsid w:val="0092102F"/>
    <w:rsid w:val="0092146E"/>
    <w:rsid w:val="009214F0"/>
    <w:rsid w:val="009217E3"/>
    <w:rsid w:val="00921868"/>
    <w:rsid w:val="00921935"/>
    <w:rsid w:val="00922298"/>
    <w:rsid w:val="00922A96"/>
    <w:rsid w:val="00922EF1"/>
    <w:rsid w:val="009234A3"/>
    <w:rsid w:val="009234F9"/>
    <w:rsid w:val="00923DF7"/>
    <w:rsid w:val="00924AD2"/>
    <w:rsid w:val="00924F89"/>
    <w:rsid w:val="00925068"/>
    <w:rsid w:val="00925449"/>
    <w:rsid w:val="00925B56"/>
    <w:rsid w:val="00925B93"/>
    <w:rsid w:val="00925FF3"/>
    <w:rsid w:val="00926236"/>
    <w:rsid w:val="0092628A"/>
    <w:rsid w:val="00926E50"/>
    <w:rsid w:val="00927459"/>
    <w:rsid w:val="00927C8C"/>
    <w:rsid w:val="00927C93"/>
    <w:rsid w:val="00930415"/>
    <w:rsid w:val="00930753"/>
    <w:rsid w:val="00930B0C"/>
    <w:rsid w:val="009310FB"/>
    <w:rsid w:val="009312BA"/>
    <w:rsid w:val="009314BC"/>
    <w:rsid w:val="009314F9"/>
    <w:rsid w:val="00931AFA"/>
    <w:rsid w:val="00932012"/>
    <w:rsid w:val="00932322"/>
    <w:rsid w:val="009328D2"/>
    <w:rsid w:val="0093301C"/>
    <w:rsid w:val="00933219"/>
    <w:rsid w:val="00933486"/>
    <w:rsid w:val="00933814"/>
    <w:rsid w:val="00933E78"/>
    <w:rsid w:val="00933EA1"/>
    <w:rsid w:val="00933EC7"/>
    <w:rsid w:val="009340AD"/>
    <w:rsid w:val="009355E5"/>
    <w:rsid w:val="00935FEB"/>
    <w:rsid w:val="0093692B"/>
    <w:rsid w:val="00937475"/>
    <w:rsid w:val="0093755F"/>
    <w:rsid w:val="009376EE"/>
    <w:rsid w:val="0093772D"/>
    <w:rsid w:val="009405DF"/>
    <w:rsid w:val="0094166C"/>
    <w:rsid w:val="009418D0"/>
    <w:rsid w:val="00941E9E"/>
    <w:rsid w:val="00941EE2"/>
    <w:rsid w:val="0094231A"/>
    <w:rsid w:val="00942A2E"/>
    <w:rsid w:val="00942BD7"/>
    <w:rsid w:val="00942C93"/>
    <w:rsid w:val="009434D2"/>
    <w:rsid w:val="009435B8"/>
    <w:rsid w:val="00943BC6"/>
    <w:rsid w:val="0094429C"/>
    <w:rsid w:val="0094441B"/>
    <w:rsid w:val="009449DC"/>
    <w:rsid w:val="00945BF1"/>
    <w:rsid w:val="009466B9"/>
    <w:rsid w:val="00946D9C"/>
    <w:rsid w:val="00946E4B"/>
    <w:rsid w:val="00946FC5"/>
    <w:rsid w:val="0095009A"/>
    <w:rsid w:val="009500D7"/>
    <w:rsid w:val="009508F8"/>
    <w:rsid w:val="00950D43"/>
    <w:rsid w:val="00951331"/>
    <w:rsid w:val="00951589"/>
    <w:rsid w:val="00951599"/>
    <w:rsid w:val="009517C5"/>
    <w:rsid w:val="00951892"/>
    <w:rsid w:val="00951BC1"/>
    <w:rsid w:val="00951DEB"/>
    <w:rsid w:val="00951F09"/>
    <w:rsid w:val="0095235D"/>
    <w:rsid w:val="0095243B"/>
    <w:rsid w:val="00952485"/>
    <w:rsid w:val="009526A5"/>
    <w:rsid w:val="00952F8C"/>
    <w:rsid w:val="00953218"/>
    <w:rsid w:val="009533BC"/>
    <w:rsid w:val="009537C7"/>
    <w:rsid w:val="009537D0"/>
    <w:rsid w:val="00953FB2"/>
    <w:rsid w:val="00954E68"/>
    <w:rsid w:val="009554B1"/>
    <w:rsid w:val="009555D3"/>
    <w:rsid w:val="00955960"/>
    <w:rsid w:val="00955D65"/>
    <w:rsid w:val="00955FA7"/>
    <w:rsid w:val="009560F8"/>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24F"/>
    <w:rsid w:val="009633AB"/>
    <w:rsid w:val="00963B21"/>
    <w:rsid w:val="00965AEA"/>
    <w:rsid w:val="00966AB8"/>
    <w:rsid w:val="00966D89"/>
    <w:rsid w:val="00967624"/>
    <w:rsid w:val="00970E7F"/>
    <w:rsid w:val="009716D9"/>
    <w:rsid w:val="009726AC"/>
    <w:rsid w:val="009730D1"/>
    <w:rsid w:val="00973661"/>
    <w:rsid w:val="00973882"/>
    <w:rsid w:val="009740E5"/>
    <w:rsid w:val="009741C5"/>
    <w:rsid w:val="00974A7E"/>
    <w:rsid w:val="00974B51"/>
    <w:rsid w:val="00974BE0"/>
    <w:rsid w:val="00975192"/>
    <w:rsid w:val="0097565D"/>
    <w:rsid w:val="009764D4"/>
    <w:rsid w:val="009767BC"/>
    <w:rsid w:val="009767C9"/>
    <w:rsid w:val="009773D4"/>
    <w:rsid w:val="00977D8E"/>
    <w:rsid w:val="0098067F"/>
    <w:rsid w:val="00980E13"/>
    <w:rsid w:val="009814C6"/>
    <w:rsid w:val="009818E3"/>
    <w:rsid w:val="00981EB7"/>
    <w:rsid w:val="009821B7"/>
    <w:rsid w:val="0098227B"/>
    <w:rsid w:val="00982411"/>
    <w:rsid w:val="00982427"/>
    <w:rsid w:val="00982C54"/>
    <w:rsid w:val="00982C66"/>
    <w:rsid w:val="00982F8D"/>
    <w:rsid w:val="009835F1"/>
    <w:rsid w:val="00983B61"/>
    <w:rsid w:val="009844AB"/>
    <w:rsid w:val="00984684"/>
    <w:rsid w:val="0098474A"/>
    <w:rsid w:val="00984E15"/>
    <w:rsid w:val="00985726"/>
    <w:rsid w:val="00985765"/>
    <w:rsid w:val="00985767"/>
    <w:rsid w:val="0098583E"/>
    <w:rsid w:val="0098595A"/>
    <w:rsid w:val="00985DAC"/>
    <w:rsid w:val="00986427"/>
    <w:rsid w:val="0098644C"/>
    <w:rsid w:val="009866BB"/>
    <w:rsid w:val="00987464"/>
    <w:rsid w:val="009874F4"/>
    <w:rsid w:val="00987E32"/>
    <w:rsid w:val="00987FAB"/>
    <w:rsid w:val="009900C0"/>
    <w:rsid w:val="00990159"/>
    <w:rsid w:val="00990475"/>
    <w:rsid w:val="00990D98"/>
    <w:rsid w:val="00990E5C"/>
    <w:rsid w:val="009915C3"/>
    <w:rsid w:val="0099172B"/>
    <w:rsid w:val="009917D1"/>
    <w:rsid w:val="0099185E"/>
    <w:rsid w:val="00992C72"/>
    <w:rsid w:val="00993790"/>
    <w:rsid w:val="00993BE3"/>
    <w:rsid w:val="00994329"/>
    <w:rsid w:val="00994638"/>
    <w:rsid w:val="009948DD"/>
    <w:rsid w:val="00994A44"/>
    <w:rsid w:val="0099522C"/>
    <w:rsid w:val="00995BD5"/>
    <w:rsid w:val="00996A81"/>
    <w:rsid w:val="00996ECC"/>
    <w:rsid w:val="009974CF"/>
    <w:rsid w:val="009978B9"/>
    <w:rsid w:val="009A0323"/>
    <w:rsid w:val="009A03E7"/>
    <w:rsid w:val="009A0AEC"/>
    <w:rsid w:val="009A0BB6"/>
    <w:rsid w:val="009A0EAA"/>
    <w:rsid w:val="009A185E"/>
    <w:rsid w:val="009A1AAF"/>
    <w:rsid w:val="009A26F0"/>
    <w:rsid w:val="009A2AB1"/>
    <w:rsid w:val="009A36D2"/>
    <w:rsid w:val="009A3743"/>
    <w:rsid w:val="009A3DA0"/>
    <w:rsid w:val="009A462E"/>
    <w:rsid w:val="009A48C9"/>
    <w:rsid w:val="009A490D"/>
    <w:rsid w:val="009A4EA3"/>
    <w:rsid w:val="009A514B"/>
    <w:rsid w:val="009A548C"/>
    <w:rsid w:val="009A5713"/>
    <w:rsid w:val="009A575D"/>
    <w:rsid w:val="009A57F4"/>
    <w:rsid w:val="009A5F14"/>
    <w:rsid w:val="009A6540"/>
    <w:rsid w:val="009A6B43"/>
    <w:rsid w:val="009A776D"/>
    <w:rsid w:val="009A7C89"/>
    <w:rsid w:val="009B052F"/>
    <w:rsid w:val="009B251E"/>
    <w:rsid w:val="009B303B"/>
    <w:rsid w:val="009B34E8"/>
    <w:rsid w:val="009B3673"/>
    <w:rsid w:val="009B36E3"/>
    <w:rsid w:val="009B3E8C"/>
    <w:rsid w:val="009B5217"/>
    <w:rsid w:val="009B57F8"/>
    <w:rsid w:val="009B5E6C"/>
    <w:rsid w:val="009B68B6"/>
    <w:rsid w:val="009B7237"/>
    <w:rsid w:val="009B7589"/>
    <w:rsid w:val="009B75BA"/>
    <w:rsid w:val="009B7ABE"/>
    <w:rsid w:val="009B7D75"/>
    <w:rsid w:val="009B7DB8"/>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D62"/>
    <w:rsid w:val="009D2E39"/>
    <w:rsid w:val="009D3180"/>
    <w:rsid w:val="009D3ABB"/>
    <w:rsid w:val="009D3AF0"/>
    <w:rsid w:val="009D44DA"/>
    <w:rsid w:val="009D4519"/>
    <w:rsid w:val="009D4771"/>
    <w:rsid w:val="009D47FB"/>
    <w:rsid w:val="009D4F71"/>
    <w:rsid w:val="009D5FBE"/>
    <w:rsid w:val="009D6323"/>
    <w:rsid w:val="009D6B0F"/>
    <w:rsid w:val="009D750E"/>
    <w:rsid w:val="009D784A"/>
    <w:rsid w:val="009D7D74"/>
    <w:rsid w:val="009E00D0"/>
    <w:rsid w:val="009E023D"/>
    <w:rsid w:val="009E057A"/>
    <w:rsid w:val="009E1A94"/>
    <w:rsid w:val="009E1FBB"/>
    <w:rsid w:val="009E2CF4"/>
    <w:rsid w:val="009E3620"/>
    <w:rsid w:val="009E3876"/>
    <w:rsid w:val="009E3996"/>
    <w:rsid w:val="009E3CFC"/>
    <w:rsid w:val="009E40C9"/>
    <w:rsid w:val="009E46CA"/>
    <w:rsid w:val="009E4BAF"/>
    <w:rsid w:val="009E4DD1"/>
    <w:rsid w:val="009E4E95"/>
    <w:rsid w:val="009E53AB"/>
    <w:rsid w:val="009E5DE2"/>
    <w:rsid w:val="009E5EFD"/>
    <w:rsid w:val="009E70F0"/>
    <w:rsid w:val="009E71EA"/>
    <w:rsid w:val="009E78C0"/>
    <w:rsid w:val="009E7ED1"/>
    <w:rsid w:val="009F0E85"/>
    <w:rsid w:val="009F2237"/>
    <w:rsid w:val="009F2358"/>
    <w:rsid w:val="009F24FF"/>
    <w:rsid w:val="009F3466"/>
    <w:rsid w:val="009F3787"/>
    <w:rsid w:val="009F4134"/>
    <w:rsid w:val="009F5A22"/>
    <w:rsid w:val="009F5F2F"/>
    <w:rsid w:val="00A0003A"/>
    <w:rsid w:val="00A000FB"/>
    <w:rsid w:val="00A00319"/>
    <w:rsid w:val="00A0031E"/>
    <w:rsid w:val="00A005CA"/>
    <w:rsid w:val="00A00BC5"/>
    <w:rsid w:val="00A016FA"/>
    <w:rsid w:val="00A019D2"/>
    <w:rsid w:val="00A02057"/>
    <w:rsid w:val="00A022BD"/>
    <w:rsid w:val="00A024C1"/>
    <w:rsid w:val="00A02703"/>
    <w:rsid w:val="00A02B2D"/>
    <w:rsid w:val="00A02F80"/>
    <w:rsid w:val="00A03294"/>
    <w:rsid w:val="00A03346"/>
    <w:rsid w:val="00A036D3"/>
    <w:rsid w:val="00A038B7"/>
    <w:rsid w:val="00A03FC2"/>
    <w:rsid w:val="00A0423B"/>
    <w:rsid w:val="00A049C5"/>
    <w:rsid w:val="00A04C8E"/>
    <w:rsid w:val="00A04EE1"/>
    <w:rsid w:val="00A04F52"/>
    <w:rsid w:val="00A0510E"/>
    <w:rsid w:val="00A05A56"/>
    <w:rsid w:val="00A05CF1"/>
    <w:rsid w:val="00A065E7"/>
    <w:rsid w:val="00A0664A"/>
    <w:rsid w:val="00A07151"/>
    <w:rsid w:val="00A073B8"/>
    <w:rsid w:val="00A07520"/>
    <w:rsid w:val="00A07882"/>
    <w:rsid w:val="00A07C94"/>
    <w:rsid w:val="00A10D6B"/>
    <w:rsid w:val="00A10E93"/>
    <w:rsid w:val="00A1150E"/>
    <w:rsid w:val="00A1289F"/>
    <w:rsid w:val="00A130BF"/>
    <w:rsid w:val="00A147A5"/>
    <w:rsid w:val="00A14D5E"/>
    <w:rsid w:val="00A14D7F"/>
    <w:rsid w:val="00A169D7"/>
    <w:rsid w:val="00A1728D"/>
    <w:rsid w:val="00A17967"/>
    <w:rsid w:val="00A17BF1"/>
    <w:rsid w:val="00A2002C"/>
    <w:rsid w:val="00A202E7"/>
    <w:rsid w:val="00A204E1"/>
    <w:rsid w:val="00A20A08"/>
    <w:rsid w:val="00A20C91"/>
    <w:rsid w:val="00A2133B"/>
    <w:rsid w:val="00A2166B"/>
    <w:rsid w:val="00A21C4A"/>
    <w:rsid w:val="00A21D9E"/>
    <w:rsid w:val="00A21EE9"/>
    <w:rsid w:val="00A24B22"/>
    <w:rsid w:val="00A257CE"/>
    <w:rsid w:val="00A257DE"/>
    <w:rsid w:val="00A26123"/>
    <w:rsid w:val="00A26D60"/>
    <w:rsid w:val="00A26F30"/>
    <w:rsid w:val="00A27164"/>
    <w:rsid w:val="00A276E2"/>
    <w:rsid w:val="00A276FE"/>
    <w:rsid w:val="00A27713"/>
    <w:rsid w:val="00A30285"/>
    <w:rsid w:val="00A304B7"/>
    <w:rsid w:val="00A30AD3"/>
    <w:rsid w:val="00A32193"/>
    <w:rsid w:val="00A32357"/>
    <w:rsid w:val="00A32713"/>
    <w:rsid w:val="00A32C02"/>
    <w:rsid w:val="00A34B8B"/>
    <w:rsid w:val="00A34F5E"/>
    <w:rsid w:val="00A35226"/>
    <w:rsid w:val="00A35C9A"/>
    <w:rsid w:val="00A35D78"/>
    <w:rsid w:val="00A35E21"/>
    <w:rsid w:val="00A360B8"/>
    <w:rsid w:val="00A36BFA"/>
    <w:rsid w:val="00A36CA3"/>
    <w:rsid w:val="00A3790D"/>
    <w:rsid w:val="00A40773"/>
    <w:rsid w:val="00A40E7D"/>
    <w:rsid w:val="00A42202"/>
    <w:rsid w:val="00A429F7"/>
    <w:rsid w:val="00A42B13"/>
    <w:rsid w:val="00A43592"/>
    <w:rsid w:val="00A43BDD"/>
    <w:rsid w:val="00A448F0"/>
    <w:rsid w:val="00A449B3"/>
    <w:rsid w:val="00A453F8"/>
    <w:rsid w:val="00A45535"/>
    <w:rsid w:val="00A45C6B"/>
    <w:rsid w:val="00A46BCE"/>
    <w:rsid w:val="00A4708B"/>
    <w:rsid w:val="00A4750B"/>
    <w:rsid w:val="00A47829"/>
    <w:rsid w:val="00A50DEF"/>
    <w:rsid w:val="00A52AA1"/>
    <w:rsid w:val="00A52DD4"/>
    <w:rsid w:val="00A5319C"/>
    <w:rsid w:val="00A533F5"/>
    <w:rsid w:val="00A53838"/>
    <w:rsid w:val="00A53BD0"/>
    <w:rsid w:val="00A53C06"/>
    <w:rsid w:val="00A53C21"/>
    <w:rsid w:val="00A53CD3"/>
    <w:rsid w:val="00A541B6"/>
    <w:rsid w:val="00A542EA"/>
    <w:rsid w:val="00A54A10"/>
    <w:rsid w:val="00A54D0A"/>
    <w:rsid w:val="00A5597C"/>
    <w:rsid w:val="00A56156"/>
    <w:rsid w:val="00A56296"/>
    <w:rsid w:val="00A56438"/>
    <w:rsid w:val="00A567E9"/>
    <w:rsid w:val="00A5700E"/>
    <w:rsid w:val="00A601F4"/>
    <w:rsid w:val="00A6022E"/>
    <w:rsid w:val="00A60550"/>
    <w:rsid w:val="00A60D3A"/>
    <w:rsid w:val="00A614A8"/>
    <w:rsid w:val="00A61BD7"/>
    <w:rsid w:val="00A61EE5"/>
    <w:rsid w:val="00A61F6B"/>
    <w:rsid w:val="00A62040"/>
    <w:rsid w:val="00A6239A"/>
    <w:rsid w:val="00A629C6"/>
    <w:rsid w:val="00A6314E"/>
    <w:rsid w:val="00A63249"/>
    <w:rsid w:val="00A63AD9"/>
    <w:rsid w:val="00A64064"/>
    <w:rsid w:val="00A64072"/>
    <w:rsid w:val="00A644D4"/>
    <w:rsid w:val="00A64902"/>
    <w:rsid w:val="00A662AC"/>
    <w:rsid w:val="00A668C5"/>
    <w:rsid w:val="00A66991"/>
    <w:rsid w:val="00A6736A"/>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4CA3"/>
    <w:rsid w:val="00A75655"/>
    <w:rsid w:val="00A75E61"/>
    <w:rsid w:val="00A76172"/>
    <w:rsid w:val="00A76D8D"/>
    <w:rsid w:val="00A772A3"/>
    <w:rsid w:val="00A77301"/>
    <w:rsid w:val="00A77AC5"/>
    <w:rsid w:val="00A80BEC"/>
    <w:rsid w:val="00A8132D"/>
    <w:rsid w:val="00A81716"/>
    <w:rsid w:val="00A821F7"/>
    <w:rsid w:val="00A829E5"/>
    <w:rsid w:val="00A82A16"/>
    <w:rsid w:val="00A82C25"/>
    <w:rsid w:val="00A83485"/>
    <w:rsid w:val="00A83B15"/>
    <w:rsid w:val="00A84056"/>
    <w:rsid w:val="00A843B9"/>
    <w:rsid w:val="00A845C7"/>
    <w:rsid w:val="00A84C02"/>
    <w:rsid w:val="00A8615A"/>
    <w:rsid w:val="00A862B7"/>
    <w:rsid w:val="00A865DB"/>
    <w:rsid w:val="00A867DA"/>
    <w:rsid w:val="00A8739C"/>
    <w:rsid w:val="00A87911"/>
    <w:rsid w:val="00A9087E"/>
    <w:rsid w:val="00A90F57"/>
    <w:rsid w:val="00A91064"/>
    <w:rsid w:val="00A917E3"/>
    <w:rsid w:val="00A91A70"/>
    <w:rsid w:val="00A91BC3"/>
    <w:rsid w:val="00A91F5F"/>
    <w:rsid w:val="00A91FAE"/>
    <w:rsid w:val="00A929A0"/>
    <w:rsid w:val="00A92B54"/>
    <w:rsid w:val="00A92D89"/>
    <w:rsid w:val="00A92FEC"/>
    <w:rsid w:val="00A93A62"/>
    <w:rsid w:val="00A93E8E"/>
    <w:rsid w:val="00A94430"/>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38F3"/>
    <w:rsid w:val="00AA3D85"/>
    <w:rsid w:val="00AA5D03"/>
    <w:rsid w:val="00AA5EBF"/>
    <w:rsid w:val="00AA735C"/>
    <w:rsid w:val="00AA7C0B"/>
    <w:rsid w:val="00AA7DFB"/>
    <w:rsid w:val="00AB081D"/>
    <w:rsid w:val="00AB14C4"/>
    <w:rsid w:val="00AB16E2"/>
    <w:rsid w:val="00AB188B"/>
    <w:rsid w:val="00AB1986"/>
    <w:rsid w:val="00AB1BCD"/>
    <w:rsid w:val="00AB1C2B"/>
    <w:rsid w:val="00AB20E3"/>
    <w:rsid w:val="00AB2357"/>
    <w:rsid w:val="00AB2E9C"/>
    <w:rsid w:val="00AB38E9"/>
    <w:rsid w:val="00AB3916"/>
    <w:rsid w:val="00AB3A18"/>
    <w:rsid w:val="00AB4D0A"/>
    <w:rsid w:val="00AB4D44"/>
    <w:rsid w:val="00AB565E"/>
    <w:rsid w:val="00AB6291"/>
    <w:rsid w:val="00AB63A5"/>
    <w:rsid w:val="00AB6B42"/>
    <w:rsid w:val="00AB6F4D"/>
    <w:rsid w:val="00AB6FF4"/>
    <w:rsid w:val="00AC07B9"/>
    <w:rsid w:val="00AC0C42"/>
    <w:rsid w:val="00AC0EAF"/>
    <w:rsid w:val="00AC1114"/>
    <w:rsid w:val="00AC1141"/>
    <w:rsid w:val="00AC1175"/>
    <w:rsid w:val="00AC133B"/>
    <w:rsid w:val="00AC1655"/>
    <w:rsid w:val="00AC21C0"/>
    <w:rsid w:val="00AC2306"/>
    <w:rsid w:val="00AC3387"/>
    <w:rsid w:val="00AC365B"/>
    <w:rsid w:val="00AC3BDF"/>
    <w:rsid w:val="00AC41E2"/>
    <w:rsid w:val="00AC4683"/>
    <w:rsid w:val="00AC58D1"/>
    <w:rsid w:val="00AC5AE4"/>
    <w:rsid w:val="00AC64FD"/>
    <w:rsid w:val="00AC7437"/>
    <w:rsid w:val="00AC75C5"/>
    <w:rsid w:val="00AC7861"/>
    <w:rsid w:val="00AC7FE7"/>
    <w:rsid w:val="00AD000C"/>
    <w:rsid w:val="00AD0087"/>
    <w:rsid w:val="00AD03BC"/>
    <w:rsid w:val="00AD165C"/>
    <w:rsid w:val="00AD16A0"/>
    <w:rsid w:val="00AD1FB4"/>
    <w:rsid w:val="00AD21BF"/>
    <w:rsid w:val="00AD336D"/>
    <w:rsid w:val="00AD39F1"/>
    <w:rsid w:val="00AD414A"/>
    <w:rsid w:val="00AD4273"/>
    <w:rsid w:val="00AD4687"/>
    <w:rsid w:val="00AD486B"/>
    <w:rsid w:val="00AD5908"/>
    <w:rsid w:val="00AD62F6"/>
    <w:rsid w:val="00AD6B6D"/>
    <w:rsid w:val="00AD6B81"/>
    <w:rsid w:val="00AE0325"/>
    <w:rsid w:val="00AE1A96"/>
    <w:rsid w:val="00AE1B76"/>
    <w:rsid w:val="00AE2FE7"/>
    <w:rsid w:val="00AE3AAC"/>
    <w:rsid w:val="00AE3C7A"/>
    <w:rsid w:val="00AE3D74"/>
    <w:rsid w:val="00AE412C"/>
    <w:rsid w:val="00AE4609"/>
    <w:rsid w:val="00AE4753"/>
    <w:rsid w:val="00AE487E"/>
    <w:rsid w:val="00AE4B1F"/>
    <w:rsid w:val="00AE4C0A"/>
    <w:rsid w:val="00AE4C37"/>
    <w:rsid w:val="00AE54B6"/>
    <w:rsid w:val="00AE5FAD"/>
    <w:rsid w:val="00AE648A"/>
    <w:rsid w:val="00AE6554"/>
    <w:rsid w:val="00AE70F1"/>
    <w:rsid w:val="00AE70FF"/>
    <w:rsid w:val="00AE7E89"/>
    <w:rsid w:val="00AF04CD"/>
    <w:rsid w:val="00AF07BF"/>
    <w:rsid w:val="00AF0824"/>
    <w:rsid w:val="00AF0AC0"/>
    <w:rsid w:val="00AF0ACF"/>
    <w:rsid w:val="00AF0B95"/>
    <w:rsid w:val="00AF1234"/>
    <w:rsid w:val="00AF1631"/>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51A"/>
    <w:rsid w:val="00AF67F8"/>
    <w:rsid w:val="00AF6AF9"/>
    <w:rsid w:val="00B00153"/>
    <w:rsid w:val="00B00D02"/>
    <w:rsid w:val="00B0141A"/>
    <w:rsid w:val="00B01A0C"/>
    <w:rsid w:val="00B01C59"/>
    <w:rsid w:val="00B01EC4"/>
    <w:rsid w:val="00B022AB"/>
    <w:rsid w:val="00B02923"/>
    <w:rsid w:val="00B03369"/>
    <w:rsid w:val="00B03AC6"/>
    <w:rsid w:val="00B05617"/>
    <w:rsid w:val="00B0570A"/>
    <w:rsid w:val="00B064A8"/>
    <w:rsid w:val="00B06692"/>
    <w:rsid w:val="00B0681E"/>
    <w:rsid w:val="00B0738E"/>
    <w:rsid w:val="00B075C5"/>
    <w:rsid w:val="00B077D7"/>
    <w:rsid w:val="00B07BB0"/>
    <w:rsid w:val="00B109B5"/>
    <w:rsid w:val="00B10C6A"/>
    <w:rsid w:val="00B112E1"/>
    <w:rsid w:val="00B117B8"/>
    <w:rsid w:val="00B12593"/>
    <w:rsid w:val="00B12EDC"/>
    <w:rsid w:val="00B13A41"/>
    <w:rsid w:val="00B14161"/>
    <w:rsid w:val="00B14A1C"/>
    <w:rsid w:val="00B16523"/>
    <w:rsid w:val="00B16B08"/>
    <w:rsid w:val="00B17858"/>
    <w:rsid w:val="00B17DC5"/>
    <w:rsid w:val="00B20090"/>
    <w:rsid w:val="00B207BD"/>
    <w:rsid w:val="00B20D00"/>
    <w:rsid w:val="00B21416"/>
    <w:rsid w:val="00B227A0"/>
    <w:rsid w:val="00B22A3B"/>
    <w:rsid w:val="00B22C07"/>
    <w:rsid w:val="00B22D6E"/>
    <w:rsid w:val="00B22D85"/>
    <w:rsid w:val="00B23260"/>
    <w:rsid w:val="00B23429"/>
    <w:rsid w:val="00B23D90"/>
    <w:rsid w:val="00B23EC2"/>
    <w:rsid w:val="00B24080"/>
    <w:rsid w:val="00B2433A"/>
    <w:rsid w:val="00B24AA1"/>
    <w:rsid w:val="00B24CB1"/>
    <w:rsid w:val="00B25814"/>
    <w:rsid w:val="00B25E62"/>
    <w:rsid w:val="00B25EA3"/>
    <w:rsid w:val="00B264EA"/>
    <w:rsid w:val="00B26A7E"/>
    <w:rsid w:val="00B26B7F"/>
    <w:rsid w:val="00B27AFE"/>
    <w:rsid w:val="00B301C7"/>
    <w:rsid w:val="00B3055B"/>
    <w:rsid w:val="00B31747"/>
    <w:rsid w:val="00B31808"/>
    <w:rsid w:val="00B318C2"/>
    <w:rsid w:val="00B3284B"/>
    <w:rsid w:val="00B32BF1"/>
    <w:rsid w:val="00B333E0"/>
    <w:rsid w:val="00B33E7B"/>
    <w:rsid w:val="00B341A8"/>
    <w:rsid w:val="00B34337"/>
    <w:rsid w:val="00B35559"/>
    <w:rsid w:val="00B3558F"/>
    <w:rsid w:val="00B355ED"/>
    <w:rsid w:val="00B35A80"/>
    <w:rsid w:val="00B36190"/>
    <w:rsid w:val="00B36948"/>
    <w:rsid w:val="00B36BF1"/>
    <w:rsid w:val="00B36CEB"/>
    <w:rsid w:val="00B374D0"/>
    <w:rsid w:val="00B37523"/>
    <w:rsid w:val="00B3778B"/>
    <w:rsid w:val="00B40109"/>
    <w:rsid w:val="00B416EF"/>
    <w:rsid w:val="00B42346"/>
    <w:rsid w:val="00B42875"/>
    <w:rsid w:val="00B42F5D"/>
    <w:rsid w:val="00B43D11"/>
    <w:rsid w:val="00B43DBE"/>
    <w:rsid w:val="00B43EF0"/>
    <w:rsid w:val="00B4430F"/>
    <w:rsid w:val="00B445B2"/>
    <w:rsid w:val="00B44957"/>
    <w:rsid w:val="00B44A14"/>
    <w:rsid w:val="00B4601A"/>
    <w:rsid w:val="00B4647A"/>
    <w:rsid w:val="00B46683"/>
    <w:rsid w:val="00B46C15"/>
    <w:rsid w:val="00B46D74"/>
    <w:rsid w:val="00B4767C"/>
    <w:rsid w:val="00B479A9"/>
    <w:rsid w:val="00B479EA"/>
    <w:rsid w:val="00B47F93"/>
    <w:rsid w:val="00B50546"/>
    <w:rsid w:val="00B50AAF"/>
    <w:rsid w:val="00B51798"/>
    <w:rsid w:val="00B51EB0"/>
    <w:rsid w:val="00B52A63"/>
    <w:rsid w:val="00B53423"/>
    <w:rsid w:val="00B53900"/>
    <w:rsid w:val="00B53A8B"/>
    <w:rsid w:val="00B5487E"/>
    <w:rsid w:val="00B54BF4"/>
    <w:rsid w:val="00B55AE6"/>
    <w:rsid w:val="00B568CE"/>
    <w:rsid w:val="00B568EF"/>
    <w:rsid w:val="00B56ADF"/>
    <w:rsid w:val="00B56F34"/>
    <w:rsid w:val="00B5708C"/>
    <w:rsid w:val="00B57390"/>
    <w:rsid w:val="00B60369"/>
    <w:rsid w:val="00B60918"/>
    <w:rsid w:val="00B60D0B"/>
    <w:rsid w:val="00B61458"/>
    <w:rsid w:val="00B61D2A"/>
    <w:rsid w:val="00B61EE4"/>
    <w:rsid w:val="00B62194"/>
    <w:rsid w:val="00B62258"/>
    <w:rsid w:val="00B6390A"/>
    <w:rsid w:val="00B63A52"/>
    <w:rsid w:val="00B63B44"/>
    <w:rsid w:val="00B6405D"/>
    <w:rsid w:val="00B6422D"/>
    <w:rsid w:val="00B64392"/>
    <w:rsid w:val="00B6450A"/>
    <w:rsid w:val="00B64F42"/>
    <w:rsid w:val="00B652A4"/>
    <w:rsid w:val="00B65450"/>
    <w:rsid w:val="00B656EE"/>
    <w:rsid w:val="00B65DDB"/>
    <w:rsid w:val="00B66606"/>
    <w:rsid w:val="00B66938"/>
    <w:rsid w:val="00B66F48"/>
    <w:rsid w:val="00B67875"/>
    <w:rsid w:val="00B70AB6"/>
    <w:rsid w:val="00B712CA"/>
    <w:rsid w:val="00B71E24"/>
    <w:rsid w:val="00B720A3"/>
    <w:rsid w:val="00B7273A"/>
    <w:rsid w:val="00B7317B"/>
    <w:rsid w:val="00B73EA2"/>
    <w:rsid w:val="00B74230"/>
    <w:rsid w:val="00B744BA"/>
    <w:rsid w:val="00B747DA"/>
    <w:rsid w:val="00B74B82"/>
    <w:rsid w:val="00B74DC6"/>
    <w:rsid w:val="00B753CB"/>
    <w:rsid w:val="00B75FCD"/>
    <w:rsid w:val="00B7659B"/>
    <w:rsid w:val="00B767B7"/>
    <w:rsid w:val="00B76C8A"/>
    <w:rsid w:val="00B80048"/>
    <w:rsid w:val="00B80333"/>
    <w:rsid w:val="00B80B2A"/>
    <w:rsid w:val="00B80C22"/>
    <w:rsid w:val="00B8281A"/>
    <w:rsid w:val="00B82A32"/>
    <w:rsid w:val="00B830C7"/>
    <w:rsid w:val="00B83384"/>
    <w:rsid w:val="00B839F2"/>
    <w:rsid w:val="00B83A7E"/>
    <w:rsid w:val="00B84448"/>
    <w:rsid w:val="00B8448B"/>
    <w:rsid w:val="00B84D19"/>
    <w:rsid w:val="00B8518A"/>
    <w:rsid w:val="00B86506"/>
    <w:rsid w:val="00B8680B"/>
    <w:rsid w:val="00B868C5"/>
    <w:rsid w:val="00B901BC"/>
    <w:rsid w:val="00B91638"/>
    <w:rsid w:val="00B948FE"/>
    <w:rsid w:val="00B94CFB"/>
    <w:rsid w:val="00B95682"/>
    <w:rsid w:val="00B95853"/>
    <w:rsid w:val="00B96244"/>
    <w:rsid w:val="00B9661B"/>
    <w:rsid w:val="00B968A6"/>
    <w:rsid w:val="00B97602"/>
    <w:rsid w:val="00B977AE"/>
    <w:rsid w:val="00B97C51"/>
    <w:rsid w:val="00B97CBA"/>
    <w:rsid w:val="00BA01A9"/>
    <w:rsid w:val="00BA0600"/>
    <w:rsid w:val="00BA07DD"/>
    <w:rsid w:val="00BA0A4E"/>
    <w:rsid w:val="00BA1491"/>
    <w:rsid w:val="00BA2573"/>
    <w:rsid w:val="00BA286D"/>
    <w:rsid w:val="00BA2BC8"/>
    <w:rsid w:val="00BA2D4A"/>
    <w:rsid w:val="00BA2F09"/>
    <w:rsid w:val="00BA305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1F3"/>
    <w:rsid w:val="00BB1BFF"/>
    <w:rsid w:val="00BB2676"/>
    <w:rsid w:val="00BB2C45"/>
    <w:rsid w:val="00BB2D3E"/>
    <w:rsid w:val="00BB46F3"/>
    <w:rsid w:val="00BB47E3"/>
    <w:rsid w:val="00BB4B4A"/>
    <w:rsid w:val="00BB5839"/>
    <w:rsid w:val="00BB60BD"/>
    <w:rsid w:val="00BB60DB"/>
    <w:rsid w:val="00BB6324"/>
    <w:rsid w:val="00BB6414"/>
    <w:rsid w:val="00BB642C"/>
    <w:rsid w:val="00BB66D6"/>
    <w:rsid w:val="00BB699F"/>
    <w:rsid w:val="00BB69A5"/>
    <w:rsid w:val="00BB7011"/>
    <w:rsid w:val="00BB7BAF"/>
    <w:rsid w:val="00BC061F"/>
    <w:rsid w:val="00BC0F36"/>
    <w:rsid w:val="00BC1270"/>
    <w:rsid w:val="00BC1362"/>
    <w:rsid w:val="00BC23F7"/>
    <w:rsid w:val="00BC2BD7"/>
    <w:rsid w:val="00BC417B"/>
    <w:rsid w:val="00BC4BCB"/>
    <w:rsid w:val="00BC5EFA"/>
    <w:rsid w:val="00BC6643"/>
    <w:rsid w:val="00BC78EA"/>
    <w:rsid w:val="00BD01F6"/>
    <w:rsid w:val="00BD0710"/>
    <w:rsid w:val="00BD1758"/>
    <w:rsid w:val="00BD2F65"/>
    <w:rsid w:val="00BD3308"/>
    <w:rsid w:val="00BD3459"/>
    <w:rsid w:val="00BD3F96"/>
    <w:rsid w:val="00BD5608"/>
    <w:rsid w:val="00BD56F2"/>
    <w:rsid w:val="00BE01EF"/>
    <w:rsid w:val="00BE12B4"/>
    <w:rsid w:val="00BE1517"/>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E7EF5"/>
    <w:rsid w:val="00BF1186"/>
    <w:rsid w:val="00BF2D2E"/>
    <w:rsid w:val="00BF3140"/>
    <w:rsid w:val="00BF36E0"/>
    <w:rsid w:val="00BF42EB"/>
    <w:rsid w:val="00BF4973"/>
    <w:rsid w:val="00BF51C0"/>
    <w:rsid w:val="00BF53EF"/>
    <w:rsid w:val="00BF567D"/>
    <w:rsid w:val="00BF6756"/>
    <w:rsid w:val="00BF68F6"/>
    <w:rsid w:val="00BF7C82"/>
    <w:rsid w:val="00C01A46"/>
    <w:rsid w:val="00C01D9F"/>
    <w:rsid w:val="00C02C0C"/>
    <w:rsid w:val="00C03B4C"/>
    <w:rsid w:val="00C045A7"/>
    <w:rsid w:val="00C04E68"/>
    <w:rsid w:val="00C054CE"/>
    <w:rsid w:val="00C06229"/>
    <w:rsid w:val="00C10104"/>
    <w:rsid w:val="00C104C7"/>
    <w:rsid w:val="00C10585"/>
    <w:rsid w:val="00C10809"/>
    <w:rsid w:val="00C11377"/>
    <w:rsid w:val="00C11793"/>
    <w:rsid w:val="00C11AEE"/>
    <w:rsid w:val="00C12100"/>
    <w:rsid w:val="00C121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1F25"/>
    <w:rsid w:val="00C2243C"/>
    <w:rsid w:val="00C2336F"/>
    <w:rsid w:val="00C239A7"/>
    <w:rsid w:val="00C23E8B"/>
    <w:rsid w:val="00C24B85"/>
    <w:rsid w:val="00C24D2C"/>
    <w:rsid w:val="00C2527F"/>
    <w:rsid w:val="00C26A4D"/>
    <w:rsid w:val="00C2722F"/>
    <w:rsid w:val="00C272C3"/>
    <w:rsid w:val="00C275E1"/>
    <w:rsid w:val="00C27AEE"/>
    <w:rsid w:val="00C300E1"/>
    <w:rsid w:val="00C30A85"/>
    <w:rsid w:val="00C30B6A"/>
    <w:rsid w:val="00C30C53"/>
    <w:rsid w:val="00C31187"/>
    <w:rsid w:val="00C31842"/>
    <w:rsid w:val="00C31F3D"/>
    <w:rsid w:val="00C32FFF"/>
    <w:rsid w:val="00C33132"/>
    <w:rsid w:val="00C333F6"/>
    <w:rsid w:val="00C33443"/>
    <w:rsid w:val="00C337C0"/>
    <w:rsid w:val="00C33903"/>
    <w:rsid w:val="00C3437B"/>
    <w:rsid w:val="00C34B92"/>
    <w:rsid w:val="00C34FCA"/>
    <w:rsid w:val="00C35D12"/>
    <w:rsid w:val="00C36380"/>
    <w:rsid w:val="00C36689"/>
    <w:rsid w:val="00C36950"/>
    <w:rsid w:val="00C36AB7"/>
    <w:rsid w:val="00C36BBF"/>
    <w:rsid w:val="00C36D1D"/>
    <w:rsid w:val="00C37A71"/>
    <w:rsid w:val="00C37BA6"/>
    <w:rsid w:val="00C37FE0"/>
    <w:rsid w:val="00C404AB"/>
    <w:rsid w:val="00C404C0"/>
    <w:rsid w:val="00C40663"/>
    <w:rsid w:val="00C4074E"/>
    <w:rsid w:val="00C40CA1"/>
    <w:rsid w:val="00C40F65"/>
    <w:rsid w:val="00C40FE4"/>
    <w:rsid w:val="00C41631"/>
    <w:rsid w:val="00C417A8"/>
    <w:rsid w:val="00C4196A"/>
    <w:rsid w:val="00C41E2B"/>
    <w:rsid w:val="00C42B37"/>
    <w:rsid w:val="00C448CD"/>
    <w:rsid w:val="00C459A4"/>
    <w:rsid w:val="00C4685D"/>
    <w:rsid w:val="00C46F08"/>
    <w:rsid w:val="00C4779E"/>
    <w:rsid w:val="00C47C74"/>
    <w:rsid w:val="00C5144D"/>
    <w:rsid w:val="00C51AD7"/>
    <w:rsid w:val="00C51EA2"/>
    <w:rsid w:val="00C522B5"/>
    <w:rsid w:val="00C52421"/>
    <w:rsid w:val="00C5323D"/>
    <w:rsid w:val="00C533D7"/>
    <w:rsid w:val="00C5368D"/>
    <w:rsid w:val="00C5382D"/>
    <w:rsid w:val="00C5499D"/>
    <w:rsid w:val="00C54D86"/>
    <w:rsid w:val="00C54EF1"/>
    <w:rsid w:val="00C54F2D"/>
    <w:rsid w:val="00C558D0"/>
    <w:rsid w:val="00C5622F"/>
    <w:rsid w:val="00C564F3"/>
    <w:rsid w:val="00C56A9D"/>
    <w:rsid w:val="00C60BD0"/>
    <w:rsid w:val="00C61141"/>
    <w:rsid w:val="00C61523"/>
    <w:rsid w:val="00C618C2"/>
    <w:rsid w:val="00C61F51"/>
    <w:rsid w:val="00C61FD2"/>
    <w:rsid w:val="00C62182"/>
    <w:rsid w:val="00C624F0"/>
    <w:rsid w:val="00C63D5D"/>
    <w:rsid w:val="00C6470E"/>
    <w:rsid w:val="00C64EA1"/>
    <w:rsid w:val="00C65F52"/>
    <w:rsid w:val="00C66393"/>
    <w:rsid w:val="00C66A0C"/>
    <w:rsid w:val="00C67415"/>
    <w:rsid w:val="00C67B7E"/>
    <w:rsid w:val="00C70911"/>
    <w:rsid w:val="00C709CC"/>
    <w:rsid w:val="00C70DC7"/>
    <w:rsid w:val="00C7156A"/>
    <w:rsid w:val="00C716DB"/>
    <w:rsid w:val="00C7175B"/>
    <w:rsid w:val="00C71DB7"/>
    <w:rsid w:val="00C72DAD"/>
    <w:rsid w:val="00C72E6C"/>
    <w:rsid w:val="00C74FFC"/>
    <w:rsid w:val="00C7537A"/>
    <w:rsid w:val="00C75F23"/>
    <w:rsid w:val="00C7625F"/>
    <w:rsid w:val="00C76327"/>
    <w:rsid w:val="00C80530"/>
    <w:rsid w:val="00C80718"/>
    <w:rsid w:val="00C8085C"/>
    <w:rsid w:val="00C8111D"/>
    <w:rsid w:val="00C81566"/>
    <w:rsid w:val="00C8164A"/>
    <w:rsid w:val="00C817F8"/>
    <w:rsid w:val="00C81924"/>
    <w:rsid w:val="00C81A7D"/>
    <w:rsid w:val="00C81FBF"/>
    <w:rsid w:val="00C82281"/>
    <w:rsid w:val="00C829C1"/>
    <w:rsid w:val="00C833A6"/>
    <w:rsid w:val="00C83CEB"/>
    <w:rsid w:val="00C84423"/>
    <w:rsid w:val="00C8462A"/>
    <w:rsid w:val="00C84977"/>
    <w:rsid w:val="00C84CE7"/>
    <w:rsid w:val="00C85657"/>
    <w:rsid w:val="00C85C22"/>
    <w:rsid w:val="00C86043"/>
    <w:rsid w:val="00C862C6"/>
    <w:rsid w:val="00C862D4"/>
    <w:rsid w:val="00C8663E"/>
    <w:rsid w:val="00C8733F"/>
    <w:rsid w:val="00C8768E"/>
    <w:rsid w:val="00C8786C"/>
    <w:rsid w:val="00C879CA"/>
    <w:rsid w:val="00C90335"/>
    <w:rsid w:val="00C90784"/>
    <w:rsid w:val="00C92159"/>
    <w:rsid w:val="00C92D33"/>
    <w:rsid w:val="00C93517"/>
    <w:rsid w:val="00C93815"/>
    <w:rsid w:val="00C946CB"/>
    <w:rsid w:val="00C94896"/>
    <w:rsid w:val="00C95167"/>
    <w:rsid w:val="00C95C80"/>
    <w:rsid w:val="00C96518"/>
    <w:rsid w:val="00CA023A"/>
    <w:rsid w:val="00CA0566"/>
    <w:rsid w:val="00CA165B"/>
    <w:rsid w:val="00CA179A"/>
    <w:rsid w:val="00CA293E"/>
    <w:rsid w:val="00CA3969"/>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6B6"/>
    <w:rsid w:val="00CC2BE2"/>
    <w:rsid w:val="00CC2D5A"/>
    <w:rsid w:val="00CC3103"/>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096"/>
    <w:rsid w:val="00CD2759"/>
    <w:rsid w:val="00CD2784"/>
    <w:rsid w:val="00CD2BF5"/>
    <w:rsid w:val="00CD328E"/>
    <w:rsid w:val="00CD32B5"/>
    <w:rsid w:val="00CD3615"/>
    <w:rsid w:val="00CD40B9"/>
    <w:rsid w:val="00CD4A57"/>
    <w:rsid w:val="00CD5310"/>
    <w:rsid w:val="00CD56C3"/>
    <w:rsid w:val="00CD596C"/>
    <w:rsid w:val="00CD5E2E"/>
    <w:rsid w:val="00CD6D70"/>
    <w:rsid w:val="00CD70F9"/>
    <w:rsid w:val="00CD770D"/>
    <w:rsid w:val="00CD7C75"/>
    <w:rsid w:val="00CD7F0B"/>
    <w:rsid w:val="00CE005C"/>
    <w:rsid w:val="00CE0423"/>
    <w:rsid w:val="00CE0AE0"/>
    <w:rsid w:val="00CE27FB"/>
    <w:rsid w:val="00CE2F5B"/>
    <w:rsid w:val="00CE334E"/>
    <w:rsid w:val="00CE4A52"/>
    <w:rsid w:val="00CE4E76"/>
    <w:rsid w:val="00CE5314"/>
    <w:rsid w:val="00CE555A"/>
    <w:rsid w:val="00CE5B4F"/>
    <w:rsid w:val="00CE5C7D"/>
    <w:rsid w:val="00CE5F1E"/>
    <w:rsid w:val="00CE660D"/>
    <w:rsid w:val="00CE6D32"/>
    <w:rsid w:val="00CE6D91"/>
    <w:rsid w:val="00CE750D"/>
    <w:rsid w:val="00CE78D7"/>
    <w:rsid w:val="00CE7C35"/>
    <w:rsid w:val="00CF0212"/>
    <w:rsid w:val="00CF0653"/>
    <w:rsid w:val="00CF0E14"/>
    <w:rsid w:val="00CF102A"/>
    <w:rsid w:val="00CF106B"/>
    <w:rsid w:val="00CF10D3"/>
    <w:rsid w:val="00CF1230"/>
    <w:rsid w:val="00CF147E"/>
    <w:rsid w:val="00CF302A"/>
    <w:rsid w:val="00CF3609"/>
    <w:rsid w:val="00CF3922"/>
    <w:rsid w:val="00CF39F6"/>
    <w:rsid w:val="00CF3DBC"/>
    <w:rsid w:val="00CF4A3D"/>
    <w:rsid w:val="00CF4D03"/>
    <w:rsid w:val="00CF4E6B"/>
    <w:rsid w:val="00CF5FAA"/>
    <w:rsid w:val="00CF6066"/>
    <w:rsid w:val="00CF6700"/>
    <w:rsid w:val="00CF69EC"/>
    <w:rsid w:val="00CF6C34"/>
    <w:rsid w:val="00CF7383"/>
    <w:rsid w:val="00CF7639"/>
    <w:rsid w:val="00CF7DBA"/>
    <w:rsid w:val="00CF7F1C"/>
    <w:rsid w:val="00D007FB"/>
    <w:rsid w:val="00D00858"/>
    <w:rsid w:val="00D00C60"/>
    <w:rsid w:val="00D01949"/>
    <w:rsid w:val="00D01BF7"/>
    <w:rsid w:val="00D01CD8"/>
    <w:rsid w:val="00D020CF"/>
    <w:rsid w:val="00D023FC"/>
    <w:rsid w:val="00D03022"/>
    <w:rsid w:val="00D033F0"/>
    <w:rsid w:val="00D03C11"/>
    <w:rsid w:val="00D03C51"/>
    <w:rsid w:val="00D03F5C"/>
    <w:rsid w:val="00D03FE8"/>
    <w:rsid w:val="00D03FF6"/>
    <w:rsid w:val="00D049EE"/>
    <w:rsid w:val="00D04B78"/>
    <w:rsid w:val="00D04BEF"/>
    <w:rsid w:val="00D05255"/>
    <w:rsid w:val="00D05740"/>
    <w:rsid w:val="00D05878"/>
    <w:rsid w:val="00D05AE6"/>
    <w:rsid w:val="00D061FB"/>
    <w:rsid w:val="00D06313"/>
    <w:rsid w:val="00D06AE9"/>
    <w:rsid w:val="00D06DF8"/>
    <w:rsid w:val="00D076A9"/>
    <w:rsid w:val="00D10D23"/>
    <w:rsid w:val="00D11129"/>
    <w:rsid w:val="00D114D0"/>
    <w:rsid w:val="00D11859"/>
    <w:rsid w:val="00D126E2"/>
    <w:rsid w:val="00D12D37"/>
    <w:rsid w:val="00D131A6"/>
    <w:rsid w:val="00D14015"/>
    <w:rsid w:val="00D1430A"/>
    <w:rsid w:val="00D145F0"/>
    <w:rsid w:val="00D14A29"/>
    <w:rsid w:val="00D14C44"/>
    <w:rsid w:val="00D164B4"/>
    <w:rsid w:val="00D16626"/>
    <w:rsid w:val="00D16B95"/>
    <w:rsid w:val="00D16C37"/>
    <w:rsid w:val="00D172F5"/>
    <w:rsid w:val="00D1747A"/>
    <w:rsid w:val="00D20171"/>
    <w:rsid w:val="00D2026D"/>
    <w:rsid w:val="00D2101A"/>
    <w:rsid w:val="00D21B03"/>
    <w:rsid w:val="00D21E73"/>
    <w:rsid w:val="00D21F23"/>
    <w:rsid w:val="00D228A0"/>
    <w:rsid w:val="00D22D65"/>
    <w:rsid w:val="00D23396"/>
    <w:rsid w:val="00D23523"/>
    <w:rsid w:val="00D236D1"/>
    <w:rsid w:val="00D23A77"/>
    <w:rsid w:val="00D2440C"/>
    <w:rsid w:val="00D24CFA"/>
    <w:rsid w:val="00D260ED"/>
    <w:rsid w:val="00D273C2"/>
    <w:rsid w:val="00D27510"/>
    <w:rsid w:val="00D27B69"/>
    <w:rsid w:val="00D3026A"/>
    <w:rsid w:val="00D30552"/>
    <w:rsid w:val="00D305EE"/>
    <w:rsid w:val="00D31869"/>
    <w:rsid w:val="00D31919"/>
    <w:rsid w:val="00D32AA6"/>
    <w:rsid w:val="00D32DFE"/>
    <w:rsid w:val="00D332ED"/>
    <w:rsid w:val="00D3442C"/>
    <w:rsid w:val="00D34674"/>
    <w:rsid w:val="00D34D2C"/>
    <w:rsid w:val="00D34DEF"/>
    <w:rsid w:val="00D356E6"/>
    <w:rsid w:val="00D376B9"/>
    <w:rsid w:val="00D401F6"/>
    <w:rsid w:val="00D406B0"/>
    <w:rsid w:val="00D40784"/>
    <w:rsid w:val="00D408B9"/>
    <w:rsid w:val="00D41130"/>
    <w:rsid w:val="00D41234"/>
    <w:rsid w:val="00D4200B"/>
    <w:rsid w:val="00D4202A"/>
    <w:rsid w:val="00D421D0"/>
    <w:rsid w:val="00D4307D"/>
    <w:rsid w:val="00D43830"/>
    <w:rsid w:val="00D439F2"/>
    <w:rsid w:val="00D44827"/>
    <w:rsid w:val="00D44AB7"/>
    <w:rsid w:val="00D44F2E"/>
    <w:rsid w:val="00D44F77"/>
    <w:rsid w:val="00D457ED"/>
    <w:rsid w:val="00D45B9E"/>
    <w:rsid w:val="00D473B8"/>
    <w:rsid w:val="00D4750B"/>
    <w:rsid w:val="00D47655"/>
    <w:rsid w:val="00D47ADA"/>
    <w:rsid w:val="00D50B02"/>
    <w:rsid w:val="00D5185E"/>
    <w:rsid w:val="00D53DE4"/>
    <w:rsid w:val="00D53E09"/>
    <w:rsid w:val="00D54B51"/>
    <w:rsid w:val="00D54B98"/>
    <w:rsid w:val="00D55108"/>
    <w:rsid w:val="00D55385"/>
    <w:rsid w:val="00D55B5A"/>
    <w:rsid w:val="00D568B2"/>
    <w:rsid w:val="00D56C90"/>
    <w:rsid w:val="00D576DB"/>
    <w:rsid w:val="00D57A70"/>
    <w:rsid w:val="00D602C6"/>
    <w:rsid w:val="00D6091F"/>
    <w:rsid w:val="00D60E8D"/>
    <w:rsid w:val="00D6147E"/>
    <w:rsid w:val="00D614CE"/>
    <w:rsid w:val="00D6226E"/>
    <w:rsid w:val="00D625DC"/>
    <w:rsid w:val="00D628C9"/>
    <w:rsid w:val="00D628F3"/>
    <w:rsid w:val="00D62DC9"/>
    <w:rsid w:val="00D62F1D"/>
    <w:rsid w:val="00D63865"/>
    <w:rsid w:val="00D6422C"/>
    <w:rsid w:val="00D65243"/>
    <w:rsid w:val="00D6573C"/>
    <w:rsid w:val="00D65AA6"/>
    <w:rsid w:val="00D65D7D"/>
    <w:rsid w:val="00D660ED"/>
    <w:rsid w:val="00D6684F"/>
    <w:rsid w:val="00D67815"/>
    <w:rsid w:val="00D67DD8"/>
    <w:rsid w:val="00D67F31"/>
    <w:rsid w:val="00D70064"/>
    <w:rsid w:val="00D704BC"/>
    <w:rsid w:val="00D708BE"/>
    <w:rsid w:val="00D714F3"/>
    <w:rsid w:val="00D72B9E"/>
    <w:rsid w:val="00D7356F"/>
    <w:rsid w:val="00D741B3"/>
    <w:rsid w:val="00D74866"/>
    <w:rsid w:val="00D74868"/>
    <w:rsid w:val="00D7494E"/>
    <w:rsid w:val="00D74A06"/>
    <w:rsid w:val="00D75284"/>
    <w:rsid w:val="00D756AE"/>
    <w:rsid w:val="00D7616E"/>
    <w:rsid w:val="00D76886"/>
    <w:rsid w:val="00D76991"/>
    <w:rsid w:val="00D775BB"/>
    <w:rsid w:val="00D77E92"/>
    <w:rsid w:val="00D8074A"/>
    <w:rsid w:val="00D80C0A"/>
    <w:rsid w:val="00D81719"/>
    <w:rsid w:val="00D828D6"/>
    <w:rsid w:val="00D829CF"/>
    <w:rsid w:val="00D82ABE"/>
    <w:rsid w:val="00D82D2F"/>
    <w:rsid w:val="00D82E14"/>
    <w:rsid w:val="00D82FBB"/>
    <w:rsid w:val="00D854C7"/>
    <w:rsid w:val="00D85D7E"/>
    <w:rsid w:val="00D86042"/>
    <w:rsid w:val="00D8610F"/>
    <w:rsid w:val="00D861BE"/>
    <w:rsid w:val="00D861C9"/>
    <w:rsid w:val="00D86C4D"/>
    <w:rsid w:val="00D8700A"/>
    <w:rsid w:val="00D87D31"/>
    <w:rsid w:val="00D901C2"/>
    <w:rsid w:val="00D90B9F"/>
    <w:rsid w:val="00D90BBA"/>
    <w:rsid w:val="00D90BF3"/>
    <w:rsid w:val="00D90E4A"/>
    <w:rsid w:val="00D91D85"/>
    <w:rsid w:val="00D91EB7"/>
    <w:rsid w:val="00D92480"/>
    <w:rsid w:val="00D92B1A"/>
    <w:rsid w:val="00D92F41"/>
    <w:rsid w:val="00D9370C"/>
    <w:rsid w:val="00D93CBE"/>
    <w:rsid w:val="00D93CFD"/>
    <w:rsid w:val="00D942E2"/>
    <w:rsid w:val="00D944CB"/>
    <w:rsid w:val="00D94B12"/>
    <w:rsid w:val="00D95520"/>
    <w:rsid w:val="00D9564B"/>
    <w:rsid w:val="00D96A81"/>
    <w:rsid w:val="00D972B4"/>
    <w:rsid w:val="00D973B4"/>
    <w:rsid w:val="00D9793C"/>
    <w:rsid w:val="00D97F49"/>
    <w:rsid w:val="00DA0202"/>
    <w:rsid w:val="00DA0594"/>
    <w:rsid w:val="00DA17BC"/>
    <w:rsid w:val="00DA224A"/>
    <w:rsid w:val="00DA28B2"/>
    <w:rsid w:val="00DA2ABB"/>
    <w:rsid w:val="00DA39E4"/>
    <w:rsid w:val="00DA3C07"/>
    <w:rsid w:val="00DA4E20"/>
    <w:rsid w:val="00DA4E47"/>
    <w:rsid w:val="00DA4F8E"/>
    <w:rsid w:val="00DA574F"/>
    <w:rsid w:val="00DA5A4C"/>
    <w:rsid w:val="00DA61B6"/>
    <w:rsid w:val="00DA6212"/>
    <w:rsid w:val="00DA642B"/>
    <w:rsid w:val="00DA67F1"/>
    <w:rsid w:val="00DA69AA"/>
    <w:rsid w:val="00DA71A6"/>
    <w:rsid w:val="00DA7EB3"/>
    <w:rsid w:val="00DB0492"/>
    <w:rsid w:val="00DB187F"/>
    <w:rsid w:val="00DB1DC7"/>
    <w:rsid w:val="00DB24B0"/>
    <w:rsid w:val="00DB2BE4"/>
    <w:rsid w:val="00DB351F"/>
    <w:rsid w:val="00DB3738"/>
    <w:rsid w:val="00DB3D82"/>
    <w:rsid w:val="00DB40D0"/>
    <w:rsid w:val="00DB425C"/>
    <w:rsid w:val="00DB463A"/>
    <w:rsid w:val="00DB48DF"/>
    <w:rsid w:val="00DB5449"/>
    <w:rsid w:val="00DB599F"/>
    <w:rsid w:val="00DB5BDB"/>
    <w:rsid w:val="00DB5D04"/>
    <w:rsid w:val="00DB5FAC"/>
    <w:rsid w:val="00DB6789"/>
    <w:rsid w:val="00DB6A9E"/>
    <w:rsid w:val="00DB798A"/>
    <w:rsid w:val="00DC012F"/>
    <w:rsid w:val="00DC1D71"/>
    <w:rsid w:val="00DC391B"/>
    <w:rsid w:val="00DC452C"/>
    <w:rsid w:val="00DC4ECE"/>
    <w:rsid w:val="00DC59B7"/>
    <w:rsid w:val="00DC5E78"/>
    <w:rsid w:val="00DC611F"/>
    <w:rsid w:val="00DC67F7"/>
    <w:rsid w:val="00DC6E91"/>
    <w:rsid w:val="00DC7135"/>
    <w:rsid w:val="00DC7339"/>
    <w:rsid w:val="00DD0257"/>
    <w:rsid w:val="00DD05AB"/>
    <w:rsid w:val="00DD0944"/>
    <w:rsid w:val="00DD158F"/>
    <w:rsid w:val="00DD18F6"/>
    <w:rsid w:val="00DD1ACA"/>
    <w:rsid w:val="00DD2701"/>
    <w:rsid w:val="00DD2832"/>
    <w:rsid w:val="00DD2B77"/>
    <w:rsid w:val="00DD4136"/>
    <w:rsid w:val="00DD559E"/>
    <w:rsid w:val="00DD5A67"/>
    <w:rsid w:val="00DD5D98"/>
    <w:rsid w:val="00DD72EA"/>
    <w:rsid w:val="00DD74E9"/>
    <w:rsid w:val="00DD770C"/>
    <w:rsid w:val="00DD7F24"/>
    <w:rsid w:val="00DE068A"/>
    <w:rsid w:val="00DE0A63"/>
    <w:rsid w:val="00DE12AF"/>
    <w:rsid w:val="00DE131B"/>
    <w:rsid w:val="00DE15C0"/>
    <w:rsid w:val="00DE1B2F"/>
    <w:rsid w:val="00DE1C33"/>
    <w:rsid w:val="00DE1F14"/>
    <w:rsid w:val="00DE20E3"/>
    <w:rsid w:val="00DE2FDD"/>
    <w:rsid w:val="00DE3717"/>
    <w:rsid w:val="00DE38C8"/>
    <w:rsid w:val="00DE4C08"/>
    <w:rsid w:val="00DE53AA"/>
    <w:rsid w:val="00DE550D"/>
    <w:rsid w:val="00DE5570"/>
    <w:rsid w:val="00DE559F"/>
    <w:rsid w:val="00DE5611"/>
    <w:rsid w:val="00DE598A"/>
    <w:rsid w:val="00DE5FC7"/>
    <w:rsid w:val="00DE61B5"/>
    <w:rsid w:val="00DE66B3"/>
    <w:rsid w:val="00DE7A05"/>
    <w:rsid w:val="00DF00CB"/>
    <w:rsid w:val="00DF04B5"/>
    <w:rsid w:val="00DF05E4"/>
    <w:rsid w:val="00DF0998"/>
    <w:rsid w:val="00DF168D"/>
    <w:rsid w:val="00DF1E48"/>
    <w:rsid w:val="00DF22D5"/>
    <w:rsid w:val="00DF317D"/>
    <w:rsid w:val="00DF350F"/>
    <w:rsid w:val="00DF376F"/>
    <w:rsid w:val="00DF37DD"/>
    <w:rsid w:val="00DF5277"/>
    <w:rsid w:val="00DF52B9"/>
    <w:rsid w:val="00DF5581"/>
    <w:rsid w:val="00DF5834"/>
    <w:rsid w:val="00DF608E"/>
    <w:rsid w:val="00DF6230"/>
    <w:rsid w:val="00DF66BD"/>
    <w:rsid w:val="00DF6E87"/>
    <w:rsid w:val="00DF71B3"/>
    <w:rsid w:val="00DF7911"/>
    <w:rsid w:val="00E007B8"/>
    <w:rsid w:val="00E00A21"/>
    <w:rsid w:val="00E0118B"/>
    <w:rsid w:val="00E012CE"/>
    <w:rsid w:val="00E01431"/>
    <w:rsid w:val="00E0167A"/>
    <w:rsid w:val="00E01F1A"/>
    <w:rsid w:val="00E029BF"/>
    <w:rsid w:val="00E02DF9"/>
    <w:rsid w:val="00E032FF"/>
    <w:rsid w:val="00E03517"/>
    <w:rsid w:val="00E03681"/>
    <w:rsid w:val="00E03FC8"/>
    <w:rsid w:val="00E0436D"/>
    <w:rsid w:val="00E04518"/>
    <w:rsid w:val="00E049C9"/>
    <w:rsid w:val="00E05961"/>
    <w:rsid w:val="00E05B7D"/>
    <w:rsid w:val="00E05E3F"/>
    <w:rsid w:val="00E05F35"/>
    <w:rsid w:val="00E061D6"/>
    <w:rsid w:val="00E06A3C"/>
    <w:rsid w:val="00E06BAE"/>
    <w:rsid w:val="00E07164"/>
    <w:rsid w:val="00E0764B"/>
    <w:rsid w:val="00E077BA"/>
    <w:rsid w:val="00E07DB8"/>
    <w:rsid w:val="00E101D8"/>
    <w:rsid w:val="00E10C66"/>
    <w:rsid w:val="00E11AD6"/>
    <w:rsid w:val="00E13392"/>
    <w:rsid w:val="00E133C5"/>
    <w:rsid w:val="00E134C2"/>
    <w:rsid w:val="00E135AB"/>
    <w:rsid w:val="00E135D1"/>
    <w:rsid w:val="00E1584B"/>
    <w:rsid w:val="00E15990"/>
    <w:rsid w:val="00E163D8"/>
    <w:rsid w:val="00E16ADE"/>
    <w:rsid w:val="00E16CFB"/>
    <w:rsid w:val="00E1704F"/>
    <w:rsid w:val="00E17687"/>
    <w:rsid w:val="00E17761"/>
    <w:rsid w:val="00E178F0"/>
    <w:rsid w:val="00E17A73"/>
    <w:rsid w:val="00E17BB3"/>
    <w:rsid w:val="00E203D9"/>
    <w:rsid w:val="00E2089F"/>
    <w:rsid w:val="00E212CE"/>
    <w:rsid w:val="00E21874"/>
    <w:rsid w:val="00E21AF9"/>
    <w:rsid w:val="00E21C1F"/>
    <w:rsid w:val="00E23913"/>
    <w:rsid w:val="00E23C1C"/>
    <w:rsid w:val="00E24225"/>
    <w:rsid w:val="00E2428D"/>
    <w:rsid w:val="00E24B37"/>
    <w:rsid w:val="00E24EE6"/>
    <w:rsid w:val="00E25282"/>
    <w:rsid w:val="00E2532D"/>
    <w:rsid w:val="00E256CB"/>
    <w:rsid w:val="00E25799"/>
    <w:rsid w:val="00E2607E"/>
    <w:rsid w:val="00E264AA"/>
    <w:rsid w:val="00E2697C"/>
    <w:rsid w:val="00E26A6E"/>
    <w:rsid w:val="00E27468"/>
    <w:rsid w:val="00E27705"/>
    <w:rsid w:val="00E27FA5"/>
    <w:rsid w:val="00E300C9"/>
    <w:rsid w:val="00E3312B"/>
    <w:rsid w:val="00E334F3"/>
    <w:rsid w:val="00E33AE3"/>
    <w:rsid w:val="00E33C6D"/>
    <w:rsid w:val="00E341C7"/>
    <w:rsid w:val="00E3591C"/>
    <w:rsid w:val="00E3660D"/>
    <w:rsid w:val="00E37650"/>
    <w:rsid w:val="00E37EC9"/>
    <w:rsid w:val="00E407B1"/>
    <w:rsid w:val="00E40AA6"/>
    <w:rsid w:val="00E410C9"/>
    <w:rsid w:val="00E41148"/>
    <w:rsid w:val="00E417FF"/>
    <w:rsid w:val="00E41885"/>
    <w:rsid w:val="00E4192F"/>
    <w:rsid w:val="00E41945"/>
    <w:rsid w:val="00E41996"/>
    <w:rsid w:val="00E42B5D"/>
    <w:rsid w:val="00E42DB2"/>
    <w:rsid w:val="00E43950"/>
    <w:rsid w:val="00E4427A"/>
    <w:rsid w:val="00E44769"/>
    <w:rsid w:val="00E45CFC"/>
    <w:rsid w:val="00E46962"/>
    <w:rsid w:val="00E46B1A"/>
    <w:rsid w:val="00E470A3"/>
    <w:rsid w:val="00E506F9"/>
    <w:rsid w:val="00E50D1C"/>
    <w:rsid w:val="00E51804"/>
    <w:rsid w:val="00E51BDC"/>
    <w:rsid w:val="00E51F5F"/>
    <w:rsid w:val="00E52637"/>
    <w:rsid w:val="00E528CB"/>
    <w:rsid w:val="00E53CF5"/>
    <w:rsid w:val="00E53DE9"/>
    <w:rsid w:val="00E540FD"/>
    <w:rsid w:val="00E54244"/>
    <w:rsid w:val="00E542CC"/>
    <w:rsid w:val="00E54619"/>
    <w:rsid w:val="00E54D05"/>
    <w:rsid w:val="00E5659D"/>
    <w:rsid w:val="00E56779"/>
    <w:rsid w:val="00E56B7D"/>
    <w:rsid w:val="00E5786E"/>
    <w:rsid w:val="00E57EC9"/>
    <w:rsid w:val="00E57F5A"/>
    <w:rsid w:val="00E60691"/>
    <w:rsid w:val="00E60A72"/>
    <w:rsid w:val="00E60EB2"/>
    <w:rsid w:val="00E61192"/>
    <w:rsid w:val="00E615EF"/>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3538"/>
    <w:rsid w:val="00E74D27"/>
    <w:rsid w:val="00E7546A"/>
    <w:rsid w:val="00E757F9"/>
    <w:rsid w:val="00E76839"/>
    <w:rsid w:val="00E77345"/>
    <w:rsid w:val="00E77BC6"/>
    <w:rsid w:val="00E805F5"/>
    <w:rsid w:val="00E81029"/>
    <w:rsid w:val="00E8149C"/>
    <w:rsid w:val="00E81A39"/>
    <w:rsid w:val="00E81E29"/>
    <w:rsid w:val="00E82754"/>
    <w:rsid w:val="00E8292B"/>
    <w:rsid w:val="00E836A3"/>
    <w:rsid w:val="00E83929"/>
    <w:rsid w:val="00E83A71"/>
    <w:rsid w:val="00E83D67"/>
    <w:rsid w:val="00E83EA2"/>
    <w:rsid w:val="00E84719"/>
    <w:rsid w:val="00E85464"/>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5800"/>
    <w:rsid w:val="00E96474"/>
    <w:rsid w:val="00E97055"/>
    <w:rsid w:val="00EA0863"/>
    <w:rsid w:val="00EA09E0"/>
    <w:rsid w:val="00EA1CF6"/>
    <w:rsid w:val="00EA1E97"/>
    <w:rsid w:val="00EA28C4"/>
    <w:rsid w:val="00EA2E31"/>
    <w:rsid w:val="00EA2F3D"/>
    <w:rsid w:val="00EA381B"/>
    <w:rsid w:val="00EA3D60"/>
    <w:rsid w:val="00EA3EC9"/>
    <w:rsid w:val="00EA42B7"/>
    <w:rsid w:val="00EA562F"/>
    <w:rsid w:val="00EA603B"/>
    <w:rsid w:val="00EA617A"/>
    <w:rsid w:val="00EA63BF"/>
    <w:rsid w:val="00EA69A7"/>
    <w:rsid w:val="00EA763D"/>
    <w:rsid w:val="00EB03E7"/>
    <w:rsid w:val="00EB0761"/>
    <w:rsid w:val="00EB103C"/>
    <w:rsid w:val="00EB23E8"/>
    <w:rsid w:val="00EB48F2"/>
    <w:rsid w:val="00EB491D"/>
    <w:rsid w:val="00EB4E23"/>
    <w:rsid w:val="00EB52F7"/>
    <w:rsid w:val="00EB5786"/>
    <w:rsid w:val="00EB5DC8"/>
    <w:rsid w:val="00EB5F14"/>
    <w:rsid w:val="00EB6F76"/>
    <w:rsid w:val="00EB795C"/>
    <w:rsid w:val="00EB7BE0"/>
    <w:rsid w:val="00EB7CD6"/>
    <w:rsid w:val="00EC0794"/>
    <w:rsid w:val="00EC0E73"/>
    <w:rsid w:val="00EC0FFA"/>
    <w:rsid w:val="00EC1064"/>
    <w:rsid w:val="00EC239A"/>
    <w:rsid w:val="00EC2412"/>
    <w:rsid w:val="00EC2F95"/>
    <w:rsid w:val="00EC36D4"/>
    <w:rsid w:val="00EC3A52"/>
    <w:rsid w:val="00EC3CF5"/>
    <w:rsid w:val="00EC3E62"/>
    <w:rsid w:val="00EC4158"/>
    <w:rsid w:val="00EC485F"/>
    <w:rsid w:val="00EC4D4C"/>
    <w:rsid w:val="00EC5367"/>
    <w:rsid w:val="00EC5644"/>
    <w:rsid w:val="00EC590C"/>
    <w:rsid w:val="00EC63F2"/>
    <w:rsid w:val="00EC6401"/>
    <w:rsid w:val="00EC6C00"/>
    <w:rsid w:val="00ED0363"/>
    <w:rsid w:val="00ED03EF"/>
    <w:rsid w:val="00ED06FD"/>
    <w:rsid w:val="00ED0733"/>
    <w:rsid w:val="00ED235B"/>
    <w:rsid w:val="00ED244F"/>
    <w:rsid w:val="00ED25FD"/>
    <w:rsid w:val="00ED299C"/>
    <w:rsid w:val="00ED2A2F"/>
    <w:rsid w:val="00ED39FB"/>
    <w:rsid w:val="00ED3BA9"/>
    <w:rsid w:val="00ED3F0C"/>
    <w:rsid w:val="00ED42CF"/>
    <w:rsid w:val="00ED511C"/>
    <w:rsid w:val="00ED547A"/>
    <w:rsid w:val="00ED59BA"/>
    <w:rsid w:val="00ED5BAE"/>
    <w:rsid w:val="00ED5E4B"/>
    <w:rsid w:val="00ED5F23"/>
    <w:rsid w:val="00ED636D"/>
    <w:rsid w:val="00ED68BF"/>
    <w:rsid w:val="00EE00CF"/>
    <w:rsid w:val="00EE04C4"/>
    <w:rsid w:val="00EE1BAC"/>
    <w:rsid w:val="00EE1E06"/>
    <w:rsid w:val="00EE1EED"/>
    <w:rsid w:val="00EE2364"/>
    <w:rsid w:val="00EE3026"/>
    <w:rsid w:val="00EE37A4"/>
    <w:rsid w:val="00EE3E99"/>
    <w:rsid w:val="00EE3F78"/>
    <w:rsid w:val="00EE4227"/>
    <w:rsid w:val="00EE4658"/>
    <w:rsid w:val="00EE474B"/>
    <w:rsid w:val="00EE4A52"/>
    <w:rsid w:val="00EE4D5D"/>
    <w:rsid w:val="00EE57C2"/>
    <w:rsid w:val="00EE5E43"/>
    <w:rsid w:val="00EE6126"/>
    <w:rsid w:val="00EE61E0"/>
    <w:rsid w:val="00EE6CA7"/>
    <w:rsid w:val="00EE73FA"/>
    <w:rsid w:val="00EE797E"/>
    <w:rsid w:val="00EE7AED"/>
    <w:rsid w:val="00EF010D"/>
    <w:rsid w:val="00EF0A8F"/>
    <w:rsid w:val="00EF0D1C"/>
    <w:rsid w:val="00EF11CA"/>
    <w:rsid w:val="00EF2460"/>
    <w:rsid w:val="00EF3048"/>
    <w:rsid w:val="00EF48BB"/>
    <w:rsid w:val="00EF4ACB"/>
    <w:rsid w:val="00EF4CB7"/>
    <w:rsid w:val="00EF55D9"/>
    <w:rsid w:val="00EF5658"/>
    <w:rsid w:val="00EF64AF"/>
    <w:rsid w:val="00EF6B30"/>
    <w:rsid w:val="00EF784F"/>
    <w:rsid w:val="00EF7CFF"/>
    <w:rsid w:val="00F00EC2"/>
    <w:rsid w:val="00F0112B"/>
    <w:rsid w:val="00F0115E"/>
    <w:rsid w:val="00F014F4"/>
    <w:rsid w:val="00F024F6"/>
    <w:rsid w:val="00F02E38"/>
    <w:rsid w:val="00F03D43"/>
    <w:rsid w:val="00F03E31"/>
    <w:rsid w:val="00F04620"/>
    <w:rsid w:val="00F048C7"/>
    <w:rsid w:val="00F05479"/>
    <w:rsid w:val="00F05A59"/>
    <w:rsid w:val="00F05C87"/>
    <w:rsid w:val="00F05E51"/>
    <w:rsid w:val="00F063F1"/>
    <w:rsid w:val="00F066FE"/>
    <w:rsid w:val="00F06FF7"/>
    <w:rsid w:val="00F077F4"/>
    <w:rsid w:val="00F07C24"/>
    <w:rsid w:val="00F07E23"/>
    <w:rsid w:val="00F10234"/>
    <w:rsid w:val="00F10A11"/>
    <w:rsid w:val="00F110FA"/>
    <w:rsid w:val="00F12AD6"/>
    <w:rsid w:val="00F12D9A"/>
    <w:rsid w:val="00F13A4C"/>
    <w:rsid w:val="00F13D42"/>
    <w:rsid w:val="00F13FC9"/>
    <w:rsid w:val="00F150B4"/>
    <w:rsid w:val="00F15668"/>
    <w:rsid w:val="00F1571E"/>
    <w:rsid w:val="00F15E01"/>
    <w:rsid w:val="00F15F05"/>
    <w:rsid w:val="00F16909"/>
    <w:rsid w:val="00F16E1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1A"/>
    <w:rsid w:val="00F2757F"/>
    <w:rsid w:val="00F27EFB"/>
    <w:rsid w:val="00F308CA"/>
    <w:rsid w:val="00F30BCC"/>
    <w:rsid w:val="00F311EA"/>
    <w:rsid w:val="00F33628"/>
    <w:rsid w:val="00F33887"/>
    <w:rsid w:val="00F33F3B"/>
    <w:rsid w:val="00F346ED"/>
    <w:rsid w:val="00F34B7D"/>
    <w:rsid w:val="00F352AF"/>
    <w:rsid w:val="00F356A8"/>
    <w:rsid w:val="00F358D3"/>
    <w:rsid w:val="00F35C68"/>
    <w:rsid w:val="00F366CF"/>
    <w:rsid w:val="00F369A6"/>
    <w:rsid w:val="00F401D6"/>
    <w:rsid w:val="00F404BE"/>
    <w:rsid w:val="00F4103C"/>
    <w:rsid w:val="00F41173"/>
    <w:rsid w:val="00F414CC"/>
    <w:rsid w:val="00F41C28"/>
    <w:rsid w:val="00F427DA"/>
    <w:rsid w:val="00F42B40"/>
    <w:rsid w:val="00F434E1"/>
    <w:rsid w:val="00F439FB"/>
    <w:rsid w:val="00F4456F"/>
    <w:rsid w:val="00F44667"/>
    <w:rsid w:val="00F44C69"/>
    <w:rsid w:val="00F44D75"/>
    <w:rsid w:val="00F44DDA"/>
    <w:rsid w:val="00F44ED5"/>
    <w:rsid w:val="00F451F6"/>
    <w:rsid w:val="00F456F4"/>
    <w:rsid w:val="00F45BD9"/>
    <w:rsid w:val="00F466A6"/>
    <w:rsid w:val="00F466EE"/>
    <w:rsid w:val="00F46788"/>
    <w:rsid w:val="00F46E0D"/>
    <w:rsid w:val="00F470B2"/>
    <w:rsid w:val="00F4738F"/>
    <w:rsid w:val="00F501BA"/>
    <w:rsid w:val="00F507C3"/>
    <w:rsid w:val="00F50F10"/>
    <w:rsid w:val="00F510AB"/>
    <w:rsid w:val="00F52266"/>
    <w:rsid w:val="00F52D88"/>
    <w:rsid w:val="00F533EF"/>
    <w:rsid w:val="00F53BE8"/>
    <w:rsid w:val="00F543A1"/>
    <w:rsid w:val="00F54E10"/>
    <w:rsid w:val="00F552A5"/>
    <w:rsid w:val="00F55A3B"/>
    <w:rsid w:val="00F55C63"/>
    <w:rsid w:val="00F561B5"/>
    <w:rsid w:val="00F56785"/>
    <w:rsid w:val="00F57095"/>
    <w:rsid w:val="00F570A6"/>
    <w:rsid w:val="00F57537"/>
    <w:rsid w:val="00F57ABC"/>
    <w:rsid w:val="00F57C6C"/>
    <w:rsid w:val="00F57CDC"/>
    <w:rsid w:val="00F60165"/>
    <w:rsid w:val="00F60AE4"/>
    <w:rsid w:val="00F60DAB"/>
    <w:rsid w:val="00F614D5"/>
    <w:rsid w:val="00F61C40"/>
    <w:rsid w:val="00F62393"/>
    <w:rsid w:val="00F6271C"/>
    <w:rsid w:val="00F62DFF"/>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FF0"/>
    <w:rsid w:val="00F740A9"/>
    <w:rsid w:val="00F757D5"/>
    <w:rsid w:val="00F759A7"/>
    <w:rsid w:val="00F75C68"/>
    <w:rsid w:val="00F76B6F"/>
    <w:rsid w:val="00F76BE9"/>
    <w:rsid w:val="00F76C21"/>
    <w:rsid w:val="00F76CD6"/>
    <w:rsid w:val="00F7713D"/>
    <w:rsid w:val="00F77383"/>
    <w:rsid w:val="00F776B8"/>
    <w:rsid w:val="00F77C7E"/>
    <w:rsid w:val="00F77EC6"/>
    <w:rsid w:val="00F80270"/>
    <w:rsid w:val="00F807AD"/>
    <w:rsid w:val="00F80B42"/>
    <w:rsid w:val="00F814FE"/>
    <w:rsid w:val="00F815EF"/>
    <w:rsid w:val="00F81728"/>
    <w:rsid w:val="00F81934"/>
    <w:rsid w:val="00F81D83"/>
    <w:rsid w:val="00F81DF2"/>
    <w:rsid w:val="00F81E74"/>
    <w:rsid w:val="00F82690"/>
    <w:rsid w:val="00F830E5"/>
    <w:rsid w:val="00F830FC"/>
    <w:rsid w:val="00F84025"/>
    <w:rsid w:val="00F84069"/>
    <w:rsid w:val="00F858A7"/>
    <w:rsid w:val="00F85D19"/>
    <w:rsid w:val="00F8641D"/>
    <w:rsid w:val="00F86978"/>
    <w:rsid w:val="00F86A26"/>
    <w:rsid w:val="00F8701A"/>
    <w:rsid w:val="00F87922"/>
    <w:rsid w:val="00F87AD4"/>
    <w:rsid w:val="00F903AD"/>
    <w:rsid w:val="00F905E3"/>
    <w:rsid w:val="00F914E1"/>
    <w:rsid w:val="00F917A0"/>
    <w:rsid w:val="00F91864"/>
    <w:rsid w:val="00F91F89"/>
    <w:rsid w:val="00F92642"/>
    <w:rsid w:val="00F928A2"/>
    <w:rsid w:val="00F92CD2"/>
    <w:rsid w:val="00F92ED4"/>
    <w:rsid w:val="00F933E6"/>
    <w:rsid w:val="00F94106"/>
    <w:rsid w:val="00F94B08"/>
    <w:rsid w:val="00F9558E"/>
    <w:rsid w:val="00F95F0B"/>
    <w:rsid w:val="00F96D57"/>
    <w:rsid w:val="00F96FC1"/>
    <w:rsid w:val="00F97568"/>
    <w:rsid w:val="00FA06E0"/>
    <w:rsid w:val="00FA095D"/>
    <w:rsid w:val="00FA0C9C"/>
    <w:rsid w:val="00FA0D5C"/>
    <w:rsid w:val="00FA10CF"/>
    <w:rsid w:val="00FA2779"/>
    <w:rsid w:val="00FA298F"/>
    <w:rsid w:val="00FA2B20"/>
    <w:rsid w:val="00FA3EAF"/>
    <w:rsid w:val="00FA4A62"/>
    <w:rsid w:val="00FA4A64"/>
    <w:rsid w:val="00FA55F6"/>
    <w:rsid w:val="00FA5CD6"/>
    <w:rsid w:val="00FA5D47"/>
    <w:rsid w:val="00FA5F74"/>
    <w:rsid w:val="00FA644F"/>
    <w:rsid w:val="00FA68DE"/>
    <w:rsid w:val="00FA775F"/>
    <w:rsid w:val="00FB02AD"/>
    <w:rsid w:val="00FB03CA"/>
    <w:rsid w:val="00FB0F12"/>
    <w:rsid w:val="00FB11C7"/>
    <w:rsid w:val="00FB1733"/>
    <w:rsid w:val="00FB1C4C"/>
    <w:rsid w:val="00FB2003"/>
    <w:rsid w:val="00FB2A85"/>
    <w:rsid w:val="00FB2E93"/>
    <w:rsid w:val="00FB30CA"/>
    <w:rsid w:val="00FB446E"/>
    <w:rsid w:val="00FB566F"/>
    <w:rsid w:val="00FB5C36"/>
    <w:rsid w:val="00FB6423"/>
    <w:rsid w:val="00FB6CB3"/>
    <w:rsid w:val="00FB737D"/>
    <w:rsid w:val="00FB765A"/>
    <w:rsid w:val="00FB7AEF"/>
    <w:rsid w:val="00FC1162"/>
    <w:rsid w:val="00FC128E"/>
    <w:rsid w:val="00FC152F"/>
    <w:rsid w:val="00FC1815"/>
    <w:rsid w:val="00FC3377"/>
    <w:rsid w:val="00FC39E0"/>
    <w:rsid w:val="00FC3C9E"/>
    <w:rsid w:val="00FC4916"/>
    <w:rsid w:val="00FC4A8A"/>
    <w:rsid w:val="00FC5367"/>
    <w:rsid w:val="00FC5507"/>
    <w:rsid w:val="00FC5ABC"/>
    <w:rsid w:val="00FC6126"/>
    <w:rsid w:val="00FC6391"/>
    <w:rsid w:val="00FC6565"/>
    <w:rsid w:val="00FC729C"/>
    <w:rsid w:val="00FC72CC"/>
    <w:rsid w:val="00FC7631"/>
    <w:rsid w:val="00FC78CD"/>
    <w:rsid w:val="00FD0A44"/>
    <w:rsid w:val="00FD1EE4"/>
    <w:rsid w:val="00FD28A7"/>
    <w:rsid w:val="00FD2B4A"/>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4176"/>
    <w:rsid w:val="00FE6466"/>
    <w:rsid w:val="00FE669B"/>
    <w:rsid w:val="00FE681C"/>
    <w:rsid w:val="00FE6B84"/>
    <w:rsid w:val="00FE7EDD"/>
    <w:rsid w:val="00FF0465"/>
    <w:rsid w:val="00FF09BA"/>
    <w:rsid w:val="00FF0B87"/>
    <w:rsid w:val="00FF127B"/>
    <w:rsid w:val="00FF2A31"/>
    <w:rsid w:val="00FF3123"/>
    <w:rsid w:val="00FF3713"/>
    <w:rsid w:val="00FF3F6C"/>
    <w:rsid w:val="00FF4C63"/>
    <w:rsid w:val="00FF5027"/>
    <w:rsid w:val="00FF5B4B"/>
    <w:rsid w:val="00FF677E"/>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TF">
    <w:name w:val="TF"/>
    <w:basedOn w:val="TH"/>
    <w:link w:val="TFChar"/>
    <w:qFormat/>
    <w:rsid w:val="00575038"/>
    <w:pPr>
      <w:keepNext w:val="0"/>
      <w:spacing w:before="0" w:after="240"/>
    </w:pPr>
    <w:rPr>
      <w:lang w:eastAsia="ja-JP"/>
    </w:rPr>
  </w:style>
  <w:style w:type="character" w:customStyle="1" w:styleId="B1Char">
    <w:name w:val="B1 Char"/>
    <w:qFormat/>
    <w:rsid w:val="00575038"/>
    <w:rPr>
      <w:rFonts w:eastAsia="Times New Roman"/>
    </w:rPr>
  </w:style>
  <w:style w:type="character" w:customStyle="1" w:styleId="TFChar">
    <w:name w:val="TF Char"/>
    <w:link w:val="TF"/>
    <w:qFormat/>
    <w:rsid w:val="00575038"/>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7B03A-A74F-451F-8019-271C285D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3</Pages>
  <Words>671</Words>
  <Characters>3828</Characters>
  <Application>Microsoft Office Word</Application>
  <DocSecurity>0</DocSecurity>
  <Lines>31</Lines>
  <Paragraphs>8</Paragraphs>
  <ScaleCrop>false</ScaleCrop>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1400</cp:revision>
  <dcterms:created xsi:type="dcterms:W3CDTF">2023-02-17T14:37:00Z</dcterms:created>
  <dcterms:modified xsi:type="dcterms:W3CDTF">2023-05-15T10:54:00Z</dcterms:modified>
</cp:coreProperties>
</file>